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317A" w14:textId="0244FCBF" w:rsidR="00E44C27" w:rsidRPr="00E63BC8" w:rsidRDefault="00E44C27" w:rsidP="00E63BC8">
      <w:pPr>
        <w:spacing w:line="240" w:lineRule="auto"/>
        <w:ind w:left="1080" w:right="738" w:firstLine="1080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E63BC8">
        <w:rPr>
          <w:rFonts w:asciiTheme="minorHAnsi" w:hAnsiTheme="minorHAnsi" w:cstheme="minorHAnsi"/>
          <w:caps/>
          <w:color w:val="000000"/>
          <w:sz w:val="22"/>
          <w:szCs w:val="22"/>
        </w:rPr>
        <w:t>For Immediate Release</w:t>
      </w:r>
    </w:p>
    <w:p w14:paraId="41B867FA" w14:textId="77777777" w:rsidR="003B6911" w:rsidRPr="00E63BC8" w:rsidRDefault="003B6911" w:rsidP="003B6911">
      <w:pPr>
        <w:pStyle w:val="NoSpacing"/>
        <w:ind w:right="648"/>
        <w:jc w:val="both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</w:p>
    <w:p w14:paraId="5A79AAE0" w14:textId="77777777" w:rsidR="003B6911" w:rsidRPr="00E63BC8" w:rsidRDefault="003B6911" w:rsidP="003B6911">
      <w:pPr>
        <w:pStyle w:val="NoSpacing"/>
        <w:ind w:right="6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BC8">
        <w:rPr>
          <w:rFonts w:asciiTheme="minorHAnsi" w:hAnsiTheme="minorHAnsi" w:cstheme="minorHAnsi"/>
          <w:color w:val="000000"/>
          <w:sz w:val="22"/>
          <w:szCs w:val="22"/>
        </w:rPr>
        <w:t>Contact:</w:t>
      </w:r>
      <w:r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63BC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Contact:                                                                     </w:t>
      </w:r>
    </w:p>
    <w:p w14:paraId="089D310A" w14:textId="5D778A8E" w:rsidR="003B6911" w:rsidRPr="00E63BC8" w:rsidRDefault="003B6911" w:rsidP="003B6911">
      <w:pPr>
        <w:pStyle w:val="NoSpacing"/>
        <w:ind w:right="6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BC8">
        <w:rPr>
          <w:rFonts w:asciiTheme="minorHAnsi" w:hAnsiTheme="minorHAnsi" w:cstheme="minorHAnsi"/>
          <w:color w:val="000000"/>
          <w:sz w:val="22"/>
          <w:szCs w:val="22"/>
        </w:rPr>
        <w:t>WI Sustainable Business Council</w:t>
      </w:r>
      <w:r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0777" w:rsidRPr="00E63BC8">
        <w:rPr>
          <w:rFonts w:asciiTheme="minorHAnsi" w:hAnsiTheme="minorHAnsi" w:cstheme="minorHAnsi"/>
          <w:color w:val="000000"/>
          <w:sz w:val="22"/>
          <w:szCs w:val="22"/>
        </w:rPr>
        <w:t>[COMPANY NAME]</w:t>
      </w:r>
    </w:p>
    <w:p w14:paraId="116F020F" w14:textId="3D13469D" w:rsidR="003B6911" w:rsidRPr="00E63BC8" w:rsidRDefault="00A05928" w:rsidP="003B6911">
      <w:pPr>
        <w:pStyle w:val="NoSpacing"/>
        <w:ind w:right="6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BC8">
        <w:rPr>
          <w:rFonts w:asciiTheme="minorHAnsi" w:hAnsiTheme="minorHAnsi" w:cstheme="minorHAnsi"/>
          <w:color w:val="000000"/>
          <w:sz w:val="22"/>
          <w:szCs w:val="22"/>
        </w:rPr>
        <w:t xml:space="preserve">Jessy Servi Ortiz </w:t>
      </w:r>
      <w:r w:rsidR="003B6911" w:rsidRPr="00E63BC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</w:t>
      </w:r>
      <w:r w:rsidR="003B6911"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0777" w:rsidRPr="00E63BC8">
        <w:rPr>
          <w:rFonts w:asciiTheme="minorHAnsi" w:hAnsiTheme="minorHAnsi" w:cstheme="minorHAnsi"/>
          <w:color w:val="000000"/>
          <w:sz w:val="22"/>
          <w:szCs w:val="22"/>
        </w:rPr>
        <w:t>[FIRST &amp; LAST NAME]</w:t>
      </w:r>
    </w:p>
    <w:p w14:paraId="6AAEC07B" w14:textId="5DDEC518" w:rsidR="003B6911" w:rsidRPr="00E63BC8" w:rsidRDefault="00A05928" w:rsidP="003B6911">
      <w:pPr>
        <w:pStyle w:val="NoSpacing"/>
        <w:ind w:right="6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BC8">
        <w:rPr>
          <w:rFonts w:asciiTheme="minorHAnsi" w:hAnsiTheme="minorHAnsi" w:cstheme="minorHAnsi"/>
          <w:color w:val="000000"/>
          <w:sz w:val="22"/>
          <w:szCs w:val="22"/>
        </w:rPr>
        <w:t>Managing</w:t>
      </w:r>
      <w:r w:rsidR="003B6911" w:rsidRPr="00E63BC8">
        <w:rPr>
          <w:rFonts w:asciiTheme="minorHAnsi" w:hAnsiTheme="minorHAnsi" w:cstheme="minorHAnsi"/>
          <w:color w:val="000000"/>
          <w:sz w:val="22"/>
          <w:szCs w:val="22"/>
        </w:rPr>
        <w:t xml:space="preserve"> Director</w:t>
      </w:r>
      <w:r w:rsidR="003B6911"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B6911"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B6911"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0777" w:rsidRPr="00E63BC8">
        <w:rPr>
          <w:rFonts w:asciiTheme="minorHAnsi" w:hAnsiTheme="minorHAnsi" w:cstheme="minorHAnsi"/>
          <w:color w:val="000000"/>
          <w:sz w:val="22"/>
          <w:szCs w:val="22"/>
        </w:rPr>
        <w:t>[POSITION TITLE]</w:t>
      </w:r>
    </w:p>
    <w:p w14:paraId="4D1B1004" w14:textId="63D4CAB1" w:rsidR="003B6911" w:rsidRPr="00E63BC8" w:rsidRDefault="005A323F" w:rsidP="003B6911">
      <w:pPr>
        <w:pStyle w:val="NoSpacing"/>
        <w:ind w:right="648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05928" w:rsidRPr="00E63BC8">
          <w:rPr>
            <w:rStyle w:val="Hyperlink"/>
            <w:rFonts w:asciiTheme="minorHAnsi" w:hAnsiTheme="minorHAnsi" w:cstheme="minorHAnsi"/>
            <w:sz w:val="22"/>
            <w:szCs w:val="22"/>
          </w:rPr>
          <w:t>jessy@wisconsinsustainability.com</w:t>
        </w:r>
      </w:hyperlink>
      <w:r w:rsidR="003B6911"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B6911" w:rsidRPr="00E63BC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70777" w:rsidRPr="00E63BC8">
        <w:rPr>
          <w:rFonts w:asciiTheme="minorHAnsi" w:hAnsiTheme="minorHAnsi" w:cstheme="minorHAnsi"/>
          <w:sz w:val="22"/>
          <w:szCs w:val="22"/>
        </w:rPr>
        <w:t>[EMAIL]</w:t>
      </w:r>
      <w:r w:rsidR="00AC53E2" w:rsidRPr="00E63B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42416C" w14:textId="1ED3AAC7" w:rsidR="003B6911" w:rsidRPr="00E63BC8" w:rsidRDefault="00A05928" w:rsidP="003B6911">
      <w:pPr>
        <w:pStyle w:val="NoSpacing"/>
        <w:ind w:right="648"/>
        <w:jc w:val="both"/>
        <w:rPr>
          <w:rFonts w:asciiTheme="minorHAnsi" w:hAnsiTheme="minorHAnsi" w:cstheme="minorHAnsi"/>
          <w:sz w:val="22"/>
          <w:szCs w:val="22"/>
        </w:rPr>
      </w:pPr>
      <w:r w:rsidRPr="00E63BC8">
        <w:rPr>
          <w:rFonts w:asciiTheme="minorHAnsi" w:hAnsiTheme="minorHAnsi" w:cstheme="minorHAnsi"/>
          <w:sz w:val="22"/>
          <w:szCs w:val="22"/>
        </w:rPr>
        <w:t>414.861.1177</w:t>
      </w:r>
      <w:r w:rsidR="003B6911" w:rsidRPr="00E63BC8">
        <w:rPr>
          <w:rFonts w:asciiTheme="minorHAnsi" w:hAnsiTheme="minorHAnsi" w:cstheme="minorHAnsi"/>
          <w:sz w:val="22"/>
          <w:szCs w:val="22"/>
        </w:rPr>
        <w:tab/>
      </w:r>
      <w:r w:rsidR="003B6911" w:rsidRPr="00E63BC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B6911" w:rsidRPr="00E63BC8">
        <w:rPr>
          <w:rFonts w:asciiTheme="minorHAnsi" w:hAnsiTheme="minorHAnsi" w:cstheme="minorHAnsi"/>
          <w:sz w:val="22"/>
          <w:szCs w:val="22"/>
        </w:rPr>
        <w:tab/>
      </w:r>
      <w:r w:rsidR="00470777" w:rsidRPr="00E63BC8">
        <w:rPr>
          <w:rFonts w:asciiTheme="minorHAnsi" w:hAnsiTheme="minorHAnsi" w:cstheme="minorHAnsi"/>
          <w:sz w:val="22"/>
          <w:szCs w:val="22"/>
        </w:rPr>
        <w:t>[PHONE NUMBER]</w:t>
      </w:r>
    </w:p>
    <w:p w14:paraId="62D48926" w14:textId="77777777" w:rsidR="003B6911" w:rsidRPr="00E44C27" w:rsidRDefault="003B6911" w:rsidP="003B6911">
      <w:pPr>
        <w:spacing w:line="240" w:lineRule="auto"/>
        <w:ind w:left="0" w:right="648"/>
        <w:rPr>
          <w:rFonts w:asciiTheme="minorHAnsi" w:hAnsiTheme="minorHAnsi" w:cstheme="minorHAnsi"/>
          <w:sz w:val="22"/>
          <w:szCs w:val="22"/>
        </w:rPr>
      </w:pPr>
    </w:p>
    <w:p w14:paraId="0E9E6A7F" w14:textId="7B006058" w:rsidR="003B6911" w:rsidRPr="00E44C27" w:rsidRDefault="00470777" w:rsidP="003B6911">
      <w:pPr>
        <w:rPr>
          <w:rFonts w:asciiTheme="minorHAnsi" w:hAnsiTheme="minorHAnsi" w:cstheme="minorHAnsi"/>
          <w:b/>
          <w:sz w:val="32"/>
          <w:szCs w:val="32"/>
        </w:rPr>
      </w:pPr>
      <w:r w:rsidRPr="00E44C27">
        <w:rPr>
          <w:rFonts w:asciiTheme="minorHAnsi" w:hAnsiTheme="minorHAnsi" w:cstheme="minorHAnsi"/>
          <w:b/>
          <w:sz w:val="32"/>
          <w:szCs w:val="32"/>
        </w:rPr>
        <w:t>[COMPANY NAME]</w:t>
      </w:r>
      <w:r w:rsidR="003B6911" w:rsidRPr="00E44C27">
        <w:rPr>
          <w:rFonts w:asciiTheme="minorHAnsi" w:hAnsiTheme="minorHAnsi" w:cstheme="minorHAnsi"/>
          <w:b/>
          <w:sz w:val="32"/>
          <w:szCs w:val="32"/>
        </w:rPr>
        <w:t xml:space="preserve"> Attains </w:t>
      </w:r>
      <w:r w:rsidRPr="00E44C27">
        <w:rPr>
          <w:rFonts w:asciiTheme="minorHAnsi" w:hAnsiTheme="minorHAnsi" w:cstheme="minorHAnsi"/>
          <w:b/>
          <w:sz w:val="32"/>
          <w:szCs w:val="32"/>
        </w:rPr>
        <w:t xml:space="preserve">[GREEN </w:t>
      </w:r>
      <w:r w:rsidR="003841FD">
        <w:rPr>
          <w:rFonts w:asciiTheme="minorHAnsi" w:hAnsiTheme="minorHAnsi" w:cstheme="minorHAnsi"/>
          <w:b/>
          <w:sz w:val="32"/>
          <w:szCs w:val="32"/>
        </w:rPr>
        <w:t>XX</w:t>
      </w:r>
      <w:r w:rsidRPr="00E44C27">
        <w:rPr>
          <w:rFonts w:asciiTheme="minorHAnsi" w:hAnsiTheme="minorHAnsi" w:cstheme="minorHAnsi"/>
          <w:b/>
          <w:sz w:val="32"/>
          <w:szCs w:val="32"/>
        </w:rPr>
        <w:t xml:space="preserve"> LEVEL] Status</w:t>
      </w:r>
      <w:r w:rsidR="003B6911" w:rsidRPr="00E44C2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E684EFE" w14:textId="77777777" w:rsidR="003B6911" w:rsidRPr="00E44C27" w:rsidRDefault="003B6911" w:rsidP="003B6911">
      <w:pPr>
        <w:rPr>
          <w:rFonts w:asciiTheme="minorHAnsi" w:hAnsiTheme="minorHAnsi" w:cstheme="minorHAnsi"/>
          <w:b/>
        </w:rPr>
      </w:pPr>
    </w:p>
    <w:p w14:paraId="32AB63B4" w14:textId="0AF050D5" w:rsidR="003B6911" w:rsidRPr="00E44C27" w:rsidRDefault="00470777" w:rsidP="003B6911">
      <w:pPr>
        <w:rPr>
          <w:rFonts w:asciiTheme="minorHAnsi" w:hAnsiTheme="minorHAnsi" w:cstheme="minorHAnsi"/>
        </w:rPr>
      </w:pPr>
      <w:r w:rsidRPr="00E44C27">
        <w:rPr>
          <w:rFonts w:asciiTheme="minorHAnsi" w:hAnsiTheme="minorHAnsi" w:cstheme="minorHAnsi"/>
          <w:b/>
        </w:rPr>
        <w:t>[CITY</w:t>
      </w:r>
      <w:r w:rsidR="003B6911" w:rsidRPr="00E44C27">
        <w:rPr>
          <w:rFonts w:asciiTheme="minorHAnsi" w:hAnsiTheme="minorHAnsi" w:cstheme="minorHAnsi"/>
          <w:b/>
        </w:rPr>
        <w:t>, Wis. (</w:t>
      </w:r>
      <w:r w:rsidRPr="00E44C27">
        <w:rPr>
          <w:rFonts w:asciiTheme="minorHAnsi" w:hAnsiTheme="minorHAnsi" w:cstheme="minorHAnsi"/>
          <w:b/>
        </w:rPr>
        <w:t>MONTH</w:t>
      </w:r>
      <w:r w:rsidR="003B6911" w:rsidRPr="00E44C27">
        <w:rPr>
          <w:rFonts w:asciiTheme="minorHAnsi" w:hAnsiTheme="minorHAnsi" w:cstheme="minorHAnsi"/>
          <w:b/>
        </w:rPr>
        <w:t xml:space="preserve">, </w:t>
      </w:r>
      <w:r w:rsidR="00B90485" w:rsidRPr="00E44C27">
        <w:rPr>
          <w:rFonts w:asciiTheme="minorHAnsi" w:hAnsiTheme="minorHAnsi" w:cstheme="minorHAnsi"/>
          <w:b/>
        </w:rPr>
        <w:t>20</w:t>
      </w:r>
      <w:r w:rsidR="00CC7F64">
        <w:rPr>
          <w:rFonts w:asciiTheme="minorHAnsi" w:hAnsiTheme="minorHAnsi" w:cstheme="minorHAnsi"/>
          <w:b/>
        </w:rPr>
        <w:t>20</w:t>
      </w:r>
      <w:r w:rsidR="003B6911" w:rsidRPr="00E44C27">
        <w:rPr>
          <w:rFonts w:asciiTheme="minorHAnsi" w:hAnsiTheme="minorHAnsi" w:cstheme="minorHAnsi"/>
          <w:b/>
        </w:rPr>
        <w:t>)</w:t>
      </w:r>
      <w:r w:rsidRPr="00E44C27">
        <w:rPr>
          <w:rFonts w:asciiTheme="minorHAnsi" w:hAnsiTheme="minorHAnsi" w:cstheme="minorHAnsi"/>
          <w:b/>
        </w:rPr>
        <w:t>]</w:t>
      </w:r>
      <w:r w:rsidR="003B6911" w:rsidRPr="00E44C27">
        <w:rPr>
          <w:rFonts w:asciiTheme="minorHAnsi" w:hAnsiTheme="minorHAnsi" w:cstheme="minorHAnsi"/>
        </w:rPr>
        <w:t xml:space="preserve"> – </w:t>
      </w:r>
      <w:hyperlink r:id="rId8" w:history="1">
        <w:r w:rsidR="003B6911" w:rsidRPr="003841FD">
          <w:rPr>
            <w:rStyle w:val="Hyperlink"/>
            <w:rFonts w:asciiTheme="minorHAnsi" w:hAnsiTheme="minorHAnsi" w:cstheme="minorHAnsi"/>
          </w:rPr>
          <w:t>The Wisconsin Sustainable Business Council</w:t>
        </w:r>
      </w:hyperlink>
      <w:r w:rsidR="003B6911" w:rsidRPr="00E44C27">
        <w:rPr>
          <w:rFonts w:asciiTheme="minorHAnsi" w:hAnsiTheme="minorHAnsi" w:cstheme="minorHAnsi"/>
        </w:rPr>
        <w:t xml:space="preserve"> has named </w:t>
      </w:r>
      <w:r w:rsidR="005E4E40" w:rsidRPr="00E44C27">
        <w:rPr>
          <w:rFonts w:asciiTheme="minorHAnsi" w:hAnsiTheme="minorHAnsi" w:cstheme="minorHAnsi"/>
        </w:rPr>
        <w:t>[COMPANY NAME]</w:t>
      </w:r>
      <w:r w:rsidR="003B6911" w:rsidRPr="00E44C27">
        <w:rPr>
          <w:rFonts w:asciiTheme="minorHAnsi" w:hAnsiTheme="minorHAnsi" w:cstheme="minorHAnsi"/>
        </w:rPr>
        <w:t xml:space="preserve"> a </w:t>
      </w:r>
      <w:r w:rsidR="005E4E40" w:rsidRPr="00E44C27">
        <w:rPr>
          <w:rFonts w:asciiTheme="minorHAnsi" w:hAnsiTheme="minorHAnsi" w:cstheme="minorHAnsi"/>
        </w:rPr>
        <w:t xml:space="preserve">[GREEN </w:t>
      </w:r>
      <w:r w:rsidR="003841FD">
        <w:rPr>
          <w:rFonts w:asciiTheme="minorHAnsi" w:hAnsiTheme="minorHAnsi" w:cstheme="minorHAnsi"/>
        </w:rPr>
        <w:t>XX</w:t>
      </w:r>
      <w:r w:rsidR="005E4E40" w:rsidRPr="00E44C27">
        <w:rPr>
          <w:rFonts w:asciiTheme="minorHAnsi" w:hAnsiTheme="minorHAnsi" w:cstheme="minorHAnsi"/>
        </w:rPr>
        <w:t xml:space="preserve"> LEVEL]</w:t>
      </w:r>
      <w:r w:rsidR="003B6911" w:rsidRPr="00E44C27">
        <w:rPr>
          <w:rFonts w:asciiTheme="minorHAnsi" w:hAnsiTheme="minorHAnsi" w:cstheme="minorHAnsi"/>
        </w:rPr>
        <w:t xml:space="preserve"> within its Green </w:t>
      </w:r>
      <w:proofErr w:type="spellStart"/>
      <w:r w:rsidR="003B6911" w:rsidRPr="00E44C27">
        <w:rPr>
          <w:rFonts w:asciiTheme="minorHAnsi" w:hAnsiTheme="minorHAnsi" w:cstheme="minorHAnsi"/>
        </w:rPr>
        <w:t>Masters</w:t>
      </w:r>
      <w:proofErr w:type="spellEnd"/>
      <w:r w:rsidR="003B6911" w:rsidRPr="00E44C27">
        <w:rPr>
          <w:rFonts w:asciiTheme="minorHAnsi" w:hAnsiTheme="minorHAnsi" w:cstheme="minorHAnsi"/>
        </w:rPr>
        <w:t xml:space="preserve"> Program. Recognizing sustainable actions by businesses from across the state of Wisconsin, the Green </w:t>
      </w:r>
      <w:proofErr w:type="spellStart"/>
      <w:r w:rsidR="003B6911" w:rsidRPr="00E44C27">
        <w:rPr>
          <w:rFonts w:asciiTheme="minorHAnsi" w:hAnsiTheme="minorHAnsi" w:cstheme="minorHAnsi"/>
        </w:rPr>
        <w:t>Masters</w:t>
      </w:r>
      <w:proofErr w:type="spellEnd"/>
      <w:r w:rsidR="003B6911" w:rsidRPr="00E44C27">
        <w:rPr>
          <w:rFonts w:asciiTheme="minorHAnsi" w:hAnsiTheme="minorHAnsi" w:cstheme="minorHAnsi"/>
        </w:rPr>
        <w:t xml:space="preserve"> program works to identify businesses that have taken at least one action within </w:t>
      </w:r>
      <w:r w:rsidR="003D7404" w:rsidRPr="00E44C27">
        <w:rPr>
          <w:rFonts w:asciiTheme="minorHAnsi" w:hAnsiTheme="minorHAnsi" w:cstheme="minorHAnsi"/>
        </w:rPr>
        <w:t xml:space="preserve">each of </w:t>
      </w:r>
      <w:r w:rsidR="003B6911" w:rsidRPr="00E44C27">
        <w:rPr>
          <w:rFonts w:asciiTheme="minorHAnsi" w:hAnsiTheme="minorHAnsi" w:cstheme="minorHAnsi"/>
        </w:rPr>
        <w:t>the nine pillars of sustainability</w:t>
      </w:r>
      <w:r w:rsidR="000C4B8D">
        <w:rPr>
          <w:rFonts w:asciiTheme="minorHAnsi" w:hAnsiTheme="minorHAnsi" w:cstheme="minorHAnsi"/>
        </w:rPr>
        <w:t xml:space="preserve">. </w:t>
      </w:r>
      <w:r w:rsidR="003B6911" w:rsidRPr="00E44C27">
        <w:rPr>
          <w:rFonts w:asciiTheme="minorHAnsi" w:hAnsiTheme="minorHAnsi" w:cstheme="minorHAnsi"/>
        </w:rPr>
        <w:t xml:space="preserve"> Participants in the program receive recognition for their sustainability accomplishments and develop ideas for future sustainability actions.</w:t>
      </w:r>
    </w:p>
    <w:p w14:paraId="741CCCED" w14:textId="77777777" w:rsidR="003B6911" w:rsidRPr="00E44C27" w:rsidRDefault="003B6911" w:rsidP="003B6911">
      <w:pPr>
        <w:rPr>
          <w:rFonts w:asciiTheme="minorHAnsi" w:hAnsiTheme="minorHAnsi" w:cstheme="minorHAnsi"/>
        </w:rPr>
      </w:pPr>
    </w:p>
    <w:p w14:paraId="0FEE8674" w14:textId="49451ADA" w:rsidR="003B6911" w:rsidRPr="00E44C27" w:rsidRDefault="005E4E40" w:rsidP="003B6911">
      <w:pPr>
        <w:rPr>
          <w:rFonts w:asciiTheme="minorHAnsi" w:hAnsiTheme="minorHAnsi" w:cstheme="minorHAnsi"/>
        </w:rPr>
      </w:pPr>
      <w:r w:rsidRPr="00E44C27">
        <w:rPr>
          <w:rFonts w:asciiTheme="minorHAnsi" w:hAnsiTheme="minorHAnsi" w:cstheme="minorHAnsi"/>
        </w:rPr>
        <w:t>[Paragraph highlighting a recent sustainability effort(s) made by your company]</w:t>
      </w:r>
    </w:p>
    <w:p w14:paraId="4CA8C869" w14:textId="77777777" w:rsidR="003B6911" w:rsidRPr="00E44C27" w:rsidRDefault="003B6911" w:rsidP="003B6911">
      <w:pPr>
        <w:rPr>
          <w:rFonts w:asciiTheme="minorHAnsi" w:hAnsiTheme="minorHAnsi" w:cstheme="minorHAnsi"/>
        </w:rPr>
      </w:pPr>
    </w:p>
    <w:p w14:paraId="021D4DCC" w14:textId="0C638C57" w:rsidR="003B6911" w:rsidRPr="00E44C27" w:rsidRDefault="00475652" w:rsidP="003B6911">
      <w:pPr>
        <w:rPr>
          <w:rFonts w:asciiTheme="minorHAnsi" w:hAnsiTheme="minorHAnsi" w:cstheme="minorHAnsi"/>
        </w:rPr>
      </w:pPr>
      <w:r w:rsidRPr="00E44C27">
        <w:rPr>
          <w:rFonts w:asciiTheme="minorHAnsi" w:hAnsiTheme="minorHAnsi" w:cstheme="minorHAnsi"/>
        </w:rPr>
        <w:t xml:space="preserve">[Paragraph utilizing a couple of quotes made regarding your </w:t>
      </w:r>
      <w:proofErr w:type="gramStart"/>
      <w:r w:rsidRPr="00E44C27">
        <w:rPr>
          <w:rFonts w:asciiTheme="minorHAnsi" w:hAnsiTheme="minorHAnsi" w:cstheme="minorHAnsi"/>
        </w:rPr>
        <w:t>companies</w:t>
      </w:r>
      <w:proofErr w:type="gramEnd"/>
      <w:r w:rsidRPr="00E44C27">
        <w:rPr>
          <w:rFonts w:asciiTheme="minorHAnsi" w:hAnsiTheme="minorHAnsi" w:cstheme="minorHAnsi"/>
        </w:rPr>
        <w:t xml:space="preserve"> motivation in participating in the program as well as describing your businesses commitment to sustainability]</w:t>
      </w:r>
    </w:p>
    <w:p w14:paraId="393E42EF" w14:textId="77777777" w:rsidR="003B6911" w:rsidRPr="00E44C27" w:rsidRDefault="003B6911" w:rsidP="003B6911">
      <w:pPr>
        <w:rPr>
          <w:rFonts w:asciiTheme="minorHAnsi" w:hAnsiTheme="minorHAnsi" w:cstheme="minorHAnsi"/>
        </w:rPr>
      </w:pPr>
    </w:p>
    <w:p w14:paraId="249A8AAB" w14:textId="3A9BC530" w:rsidR="003B6911" w:rsidRDefault="00E14CBF" w:rsidP="003B6911">
      <w:pPr>
        <w:rPr>
          <w:rFonts w:asciiTheme="minorHAnsi" w:hAnsiTheme="minorHAnsi" w:cstheme="minorHAnsi"/>
        </w:rPr>
      </w:pPr>
      <w:r w:rsidRPr="00E44C27">
        <w:rPr>
          <w:rFonts w:asciiTheme="minorHAnsi" w:hAnsiTheme="minorHAnsi" w:cstheme="minorHAnsi"/>
        </w:rPr>
        <w:t xml:space="preserve">The Green </w:t>
      </w:r>
      <w:proofErr w:type="spellStart"/>
      <w:r w:rsidRPr="00E44C27">
        <w:rPr>
          <w:rFonts w:asciiTheme="minorHAnsi" w:hAnsiTheme="minorHAnsi" w:cstheme="minorHAnsi"/>
        </w:rPr>
        <w:t>Masters</w:t>
      </w:r>
      <w:proofErr w:type="spellEnd"/>
      <w:r w:rsidRPr="00E44C27">
        <w:rPr>
          <w:rFonts w:asciiTheme="minorHAnsi" w:hAnsiTheme="minorHAnsi" w:cstheme="minorHAnsi"/>
        </w:rPr>
        <w:t xml:space="preserve"> Program is an objective, points-based recognition</w:t>
      </w:r>
      <w:r w:rsidR="000C4B8D">
        <w:rPr>
          <w:rFonts w:asciiTheme="minorHAnsi" w:hAnsiTheme="minorHAnsi" w:cstheme="minorHAnsi"/>
        </w:rPr>
        <w:t xml:space="preserve">, </w:t>
      </w:r>
      <w:r w:rsidRPr="00E44C27">
        <w:rPr>
          <w:rFonts w:asciiTheme="minorHAnsi" w:hAnsiTheme="minorHAnsi" w:cstheme="minorHAnsi"/>
        </w:rPr>
        <w:t xml:space="preserve">assessment </w:t>
      </w:r>
      <w:r w:rsidR="000C4B8D">
        <w:rPr>
          <w:rFonts w:asciiTheme="minorHAnsi" w:hAnsiTheme="minorHAnsi" w:cstheme="minorHAnsi"/>
        </w:rPr>
        <w:t xml:space="preserve">and certification </w:t>
      </w:r>
      <w:r w:rsidRPr="00E44C27">
        <w:rPr>
          <w:rFonts w:asciiTheme="minorHAnsi" w:hAnsiTheme="minorHAnsi" w:cstheme="minorHAnsi"/>
        </w:rPr>
        <w:t xml:space="preserve">program that enables Wisconsin businesses of all sizes and from any sector to join a group of like-minded companies </w:t>
      </w:r>
      <w:r w:rsidR="000C4B8D">
        <w:rPr>
          <w:rFonts w:asciiTheme="minorHAnsi" w:hAnsiTheme="minorHAnsi" w:cstheme="minorHAnsi"/>
        </w:rPr>
        <w:t xml:space="preserve">working towards </w:t>
      </w:r>
      <w:r w:rsidRPr="00E44C27">
        <w:rPr>
          <w:rFonts w:asciiTheme="minorHAnsi" w:hAnsiTheme="minorHAnsi" w:cstheme="minorHAnsi"/>
        </w:rPr>
        <w:t>sustainability.</w:t>
      </w:r>
      <w:r w:rsidR="003B6911" w:rsidRPr="00E44C27">
        <w:rPr>
          <w:rFonts w:asciiTheme="minorHAnsi" w:hAnsiTheme="minorHAnsi" w:cstheme="minorHAnsi"/>
        </w:rPr>
        <w:t xml:space="preserve"> </w:t>
      </w:r>
      <w:r w:rsidRPr="00E44C27">
        <w:rPr>
          <w:rFonts w:asciiTheme="minorHAnsi" w:hAnsiTheme="minorHAnsi" w:cstheme="minorHAnsi"/>
        </w:rPr>
        <w:t>T</w:t>
      </w:r>
      <w:r w:rsidR="003B6911" w:rsidRPr="00E44C27">
        <w:rPr>
          <w:rFonts w:asciiTheme="minorHAnsi" w:hAnsiTheme="minorHAnsi" w:cstheme="minorHAnsi"/>
        </w:rPr>
        <w:t xml:space="preserve">he program has established three levels of participation: Green Apprentice, Green Professional, and Green Master. </w:t>
      </w:r>
      <w:r w:rsidR="00A05928" w:rsidRPr="00E44C27">
        <w:rPr>
          <w:rFonts w:asciiTheme="minorHAnsi" w:hAnsiTheme="minorHAnsi" w:cstheme="minorHAnsi"/>
        </w:rPr>
        <w:t xml:space="preserve">[COMPANY NAME] </w:t>
      </w:r>
      <w:r w:rsidR="003B6911" w:rsidRPr="00E44C27">
        <w:rPr>
          <w:rFonts w:asciiTheme="minorHAnsi" w:hAnsiTheme="minorHAnsi" w:cstheme="minorHAnsi"/>
        </w:rPr>
        <w:t xml:space="preserve">joined the program as a </w:t>
      </w:r>
      <w:r w:rsidR="003B6911" w:rsidRPr="00A05928">
        <w:rPr>
          <w:rFonts w:asciiTheme="minorHAnsi" w:hAnsiTheme="minorHAnsi" w:cstheme="minorHAnsi"/>
          <w:b/>
        </w:rPr>
        <w:t xml:space="preserve">Green </w:t>
      </w:r>
      <w:r w:rsidR="003841FD">
        <w:rPr>
          <w:rFonts w:asciiTheme="minorHAnsi" w:hAnsiTheme="minorHAnsi" w:cstheme="minorHAnsi"/>
          <w:b/>
        </w:rPr>
        <w:t>XX</w:t>
      </w:r>
      <w:r w:rsidR="003B6911" w:rsidRPr="00A05928">
        <w:rPr>
          <w:rFonts w:asciiTheme="minorHAnsi" w:hAnsiTheme="minorHAnsi" w:cstheme="minorHAnsi"/>
          <w:b/>
        </w:rPr>
        <w:t xml:space="preserve"> in </w:t>
      </w:r>
      <w:r w:rsidR="00361584">
        <w:rPr>
          <w:rFonts w:asciiTheme="minorHAnsi" w:hAnsiTheme="minorHAnsi" w:cstheme="minorHAnsi"/>
          <w:b/>
        </w:rPr>
        <w:t>XX</w:t>
      </w:r>
      <w:r w:rsidR="003B6911" w:rsidRPr="00A05928">
        <w:rPr>
          <w:rFonts w:asciiTheme="minorHAnsi" w:hAnsiTheme="minorHAnsi" w:cstheme="minorHAnsi"/>
          <w:b/>
        </w:rPr>
        <w:t>.</w:t>
      </w:r>
      <w:r w:rsidR="003B6911" w:rsidRPr="00A05928">
        <w:rPr>
          <w:rFonts w:asciiTheme="minorHAnsi" w:hAnsiTheme="minorHAnsi" w:cstheme="minorHAnsi"/>
        </w:rPr>
        <w:t xml:space="preserve"> </w:t>
      </w:r>
      <w:r w:rsidR="003B6911" w:rsidRPr="00E44C27">
        <w:rPr>
          <w:rFonts w:asciiTheme="minorHAnsi" w:hAnsiTheme="minorHAnsi" w:cstheme="minorHAnsi"/>
        </w:rPr>
        <w:t xml:space="preserve">Each year at the Wisconsin Sustainable Business </w:t>
      </w:r>
      <w:r w:rsidR="00A05928">
        <w:rPr>
          <w:rFonts w:asciiTheme="minorHAnsi" w:hAnsiTheme="minorHAnsi" w:cstheme="minorHAnsi"/>
        </w:rPr>
        <w:t xml:space="preserve">Council </w:t>
      </w:r>
      <w:r w:rsidR="003B6911" w:rsidRPr="00E44C27">
        <w:rPr>
          <w:rFonts w:asciiTheme="minorHAnsi" w:hAnsiTheme="minorHAnsi" w:cstheme="minorHAnsi"/>
        </w:rPr>
        <w:t xml:space="preserve">Conference, the </w:t>
      </w:r>
      <w:r w:rsidR="00A05928">
        <w:rPr>
          <w:rFonts w:asciiTheme="minorHAnsi" w:hAnsiTheme="minorHAnsi" w:cstheme="minorHAnsi"/>
        </w:rPr>
        <w:t xml:space="preserve">current </w:t>
      </w:r>
      <w:r w:rsidR="003B6911" w:rsidRPr="00E44C27">
        <w:rPr>
          <w:rFonts w:asciiTheme="minorHAnsi" w:hAnsiTheme="minorHAnsi" w:cstheme="minorHAnsi"/>
        </w:rPr>
        <w:t>top 20 percent of companies that applied during the calendar year are identified and recognized as the Green Masters level companies</w:t>
      </w:r>
      <w:r w:rsidR="00A05928">
        <w:rPr>
          <w:rFonts w:asciiTheme="minorHAnsi" w:hAnsiTheme="minorHAnsi" w:cstheme="minorHAnsi"/>
        </w:rPr>
        <w:t>.</w:t>
      </w:r>
    </w:p>
    <w:p w14:paraId="751EEDB0" w14:textId="77777777" w:rsidR="007F003F" w:rsidRPr="00E44C27" w:rsidRDefault="007F003F" w:rsidP="003B6911">
      <w:pPr>
        <w:rPr>
          <w:rFonts w:asciiTheme="minorHAnsi" w:hAnsiTheme="minorHAnsi" w:cstheme="minorHAnsi"/>
        </w:rPr>
      </w:pPr>
    </w:p>
    <w:p w14:paraId="6BB75657" w14:textId="77777777" w:rsidR="000C4B8D" w:rsidRDefault="007F003F" w:rsidP="007F003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E44C27">
        <w:rPr>
          <w:rFonts w:asciiTheme="minorHAnsi" w:hAnsiTheme="minorHAnsi" w:cstheme="minorHAnsi"/>
          <w:color w:val="000000"/>
          <w:shd w:val="clear" w:color="auto" w:fill="FFFFFF"/>
        </w:rPr>
        <w:t xml:space="preserve">[Paragraph utilizing quotes from the Green </w:t>
      </w:r>
      <w:proofErr w:type="spellStart"/>
      <w:r w:rsidRPr="00E44C27">
        <w:rPr>
          <w:rFonts w:asciiTheme="minorHAnsi" w:hAnsiTheme="minorHAnsi" w:cstheme="minorHAnsi"/>
          <w:color w:val="000000"/>
          <w:shd w:val="clear" w:color="auto" w:fill="FFFFFF"/>
        </w:rPr>
        <w:t>Masters</w:t>
      </w:r>
      <w:proofErr w:type="spellEnd"/>
      <w:r w:rsidRPr="00E44C27">
        <w:rPr>
          <w:rFonts w:asciiTheme="minorHAnsi" w:hAnsiTheme="minorHAnsi" w:cstheme="minorHAnsi"/>
          <w:color w:val="000000"/>
          <w:shd w:val="clear" w:color="auto" w:fill="FFFFFF"/>
        </w:rPr>
        <w:t xml:space="preserve"> Program, highlighting your company’s success and commitment in the program]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66F7B27F" w14:textId="77777777" w:rsidR="000C4B8D" w:rsidRDefault="000C4B8D" w:rsidP="007F003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75E4CB7" w14:textId="73783E37" w:rsidR="007F003F" w:rsidRPr="00E44C27" w:rsidRDefault="005A323F" w:rsidP="007F003F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9" w:history="1">
        <w:r w:rsidR="007F003F" w:rsidRPr="007F003F">
          <w:rPr>
            <w:rFonts w:asciiTheme="minorHAnsi" w:hAnsiTheme="minorHAnsi" w:cstheme="minorHAnsi"/>
            <w:color w:val="000000"/>
            <w:shd w:val="clear" w:color="auto" w:fill="FFFFFF"/>
          </w:rPr>
          <w:t>https://www.wisconsinsustainability.com/greenmasters</w:t>
        </w:r>
      </w:hyperlink>
    </w:p>
    <w:p w14:paraId="57C6834F" w14:textId="77777777" w:rsidR="003B6911" w:rsidRPr="00E44C27" w:rsidRDefault="003B6911" w:rsidP="003B6911">
      <w:pPr>
        <w:rPr>
          <w:rFonts w:asciiTheme="minorHAnsi" w:hAnsiTheme="minorHAnsi" w:cstheme="minorHAnsi"/>
        </w:rPr>
      </w:pPr>
    </w:p>
    <w:p w14:paraId="7B4CAB8D" w14:textId="77777777" w:rsidR="007F003F" w:rsidRDefault="007F003F" w:rsidP="003B691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0AECEE8" w14:textId="430E6577" w:rsidR="003841FD" w:rsidRDefault="007F003F" w:rsidP="003B6911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“The Green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Masters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Program is a tool for businesses to assess and grow their sustainability programs, to benchmark against their industry and to receive a third part certification recognizing their achievements in sustainability,” says WSBC’s managing director, Jessy Servi Ortiz.</w:t>
      </w:r>
    </w:p>
    <w:p w14:paraId="53F588FE" w14:textId="77777777" w:rsidR="003B6911" w:rsidRPr="00E44C27" w:rsidRDefault="003B6911" w:rsidP="005A323F">
      <w:pPr>
        <w:ind w:left="0"/>
        <w:rPr>
          <w:rFonts w:asciiTheme="minorHAnsi" w:hAnsiTheme="minorHAnsi" w:cstheme="minorHAnsi"/>
          <w:color w:val="000000"/>
          <w:shd w:val="clear" w:color="auto" w:fill="FFFFFF"/>
        </w:rPr>
      </w:pPr>
      <w:bookmarkStart w:id="0" w:name="_GoBack"/>
      <w:bookmarkEnd w:id="0"/>
    </w:p>
    <w:p w14:paraId="0D9564B3" w14:textId="2A14D71B" w:rsidR="003B6911" w:rsidRDefault="00475652" w:rsidP="003B6911">
      <w:pPr>
        <w:rPr>
          <w:rFonts w:asciiTheme="minorHAnsi" w:eastAsia="Calibri" w:hAnsiTheme="minorHAnsi" w:cstheme="minorHAnsi"/>
          <w:iCs/>
          <w:shd w:val="clear" w:color="auto" w:fill="FFFFFF"/>
        </w:rPr>
      </w:pPr>
      <w:r w:rsidRPr="00E44C27">
        <w:rPr>
          <w:rFonts w:asciiTheme="minorHAnsi" w:eastAsia="Calibri" w:hAnsiTheme="minorHAnsi" w:cstheme="minorHAnsi"/>
          <w:iCs/>
          <w:shd w:val="clear" w:color="auto" w:fill="FFFFFF"/>
        </w:rPr>
        <w:t>[Paragraph giving background information on what your business does, how long it has been around, and any other relevant information]</w:t>
      </w:r>
    </w:p>
    <w:p w14:paraId="7C8CFEFF" w14:textId="77777777" w:rsidR="007F003F" w:rsidRPr="00E44C27" w:rsidRDefault="007F003F" w:rsidP="003B6911">
      <w:pPr>
        <w:rPr>
          <w:rFonts w:asciiTheme="minorHAnsi" w:eastAsia="Calibri" w:hAnsiTheme="minorHAnsi" w:cstheme="minorHAnsi"/>
          <w:iCs/>
          <w:shd w:val="clear" w:color="auto" w:fill="FFFFFF"/>
        </w:rPr>
      </w:pPr>
    </w:p>
    <w:p w14:paraId="0929FF55" w14:textId="1B30C002" w:rsidR="00E63BC8" w:rsidRDefault="00E63BC8" w:rsidP="007F003F">
      <w:pPr>
        <w:rPr>
          <w:rFonts w:asciiTheme="minorHAnsi" w:eastAsia="Calibri" w:hAnsiTheme="minorHAnsi" w:cstheme="minorHAnsi"/>
        </w:rPr>
      </w:pPr>
      <w:r>
        <w:rPr>
          <w:rStyle w:val="A0"/>
          <w:rFonts w:asciiTheme="minorHAnsi" w:hAnsiTheme="minorHAnsi" w:cstheme="minorHAnsi"/>
        </w:rPr>
        <w:t>T</w:t>
      </w:r>
      <w:r w:rsidR="00C5300B" w:rsidRPr="00394DA2">
        <w:rPr>
          <w:rStyle w:val="A0"/>
          <w:rFonts w:asciiTheme="minorHAnsi" w:hAnsiTheme="minorHAnsi" w:cstheme="minorHAnsi"/>
        </w:rPr>
        <w:t>he Wisconsin Sustainable Business Council’s (WSBC) mission</w:t>
      </w:r>
      <w:r w:rsidR="00C5300B" w:rsidRPr="00394DA2">
        <w:rPr>
          <w:rFonts w:asciiTheme="minorHAnsi" w:hAnsiTheme="minorHAnsi" w:cstheme="minorHAnsi"/>
        </w:rPr>
        <w:t xml:space="preserve"> is to advance sustainable principles and practices forward through the power of business. </w:t>
      </w:r>
      <w:r w:rsidR="00C5300B" w:rsidRPr="00394DA2">
        <w:rPr>
          <w:rStyle w:val="A0"/>
          <w:rFonts w:asciiTheme="minorHAnsi" w:hAnsiTheme="minorHAnsi" w:cstheme="minorHAnsi"/>
        </w:rPr>
        <w:t>We support businesses and sustainability professionals through an array of programming, education, resources and tools and are a catalyst for businesses looking to integrate sustainability into the fabric of their organization</w:t>
      </w:r>
      <w:r w:rsidR="007F003F">
        <w:rPr>
          <w:rStyle w:val="A0"/>
          <w:rFonts w:asciiTheme="minorHAnsi" w:hAnsiTheme="minorHAnsi" w:cstheme="minorHAnsi"/>
        </w:rPr>
        <w:t xml:space="preserve"> and be a force for good</w:t>
      </w:r>
      <w:r w:rsidR="00C5300B" w:rsidRPr="00394DA2">
        <w:rPr>
          <w:rStyle w:val="A0"/>
          <w:rFonts w:asciiTheme="minorHAnsi" w:hAnsiTheme="minorHAnsi" w:cstheme="minorHAnsi"/>
        </w:rPr>
        <w:t>.</w:t>
      </w:r>
      <w:r>
        <w:rPr>
          <w:rStyle w:val="A0"/>
          <w:rFonts w:asciiTheme="minorHAnsi" w:hAnsiTheme="minorHAnsi" w:cstheme="minorHAnsi"/>
        </w:rPr>
        <w:t xml:space="preserve"> We are a network of businesses integrating sustainability into business operations at a time when the business case for sustainability</w:t>
      </w:r>
      <w:r w:rsidRPr="00E44C27">
        <w:rPr>
          <w:rFonts w:asciiTheme="minorHAnsi" w:eastAsia="Calibri" w:hAnsiTheme="minorHAnsi" w:cstheme="minorHAnsi"/>
        </w:rPr>
        <w:t xml:space="preserve"> (defined in terms of people, planet and profit) has never been stronger. Find us on the web at </w:t>
      </w:r>
      <w:hyperlink r:id="rId10" w:history="1">
        <w:r w:rsidRPr="00E44C27">
          <w:rPr>
            <w:rStyle w:val="Hyperlink"/>
            <w:rFonts w:asciiTheme="minorHAnsi" w:eastAsia="Calibri" w:hAnsiTheme="minorHAnsi" w:cstheme="minorHAnsi"/>
          </w:rPr>
          <w:t>www.wisconsinsustainability.com</w:t>
        </w:r>
      </w:hyperlink>
    </w:p>
    <w:p w14:paraId="2FFD672B" w14:textId="77777777" w:rsidR="00E63BC8" w:rsidRDefault="00E63BC8" w:rsidP="007F003F">
      <w:pPr>
        <w:rPr>
          <w:rFonts w:asciiTheme="minorHAnsi" w:eastAsia="Calibri" w:hAnsiTheme="minorHAnsi" w:cstheme="minorHAnsi"/>
        </w:rPr>
      </w:pPr>
    </w:p>
    <w:p w14:paraId="048EADA8" w14:textId="77777777" w:rsidR="00E63BC8" w:rsidRDefault="00E63BC8" w:rsidP="00E63BC8">
      <w:pPr>
        <w:spacing w:line="240" w:lineRule="auto"/>
        <w:ind w:left="0" w:right="738"/>
        <w:jc w:val="center"/>
        <w:rPr>
          <w:rFonts w:asciiTheme="minorHAnsi" w:hAnsiTheme="minorHAnsi" w:cstheme="minorHAnsi"/>
          <w:color w:val="000000"/>
        </w:rPr>
      </w:pPr>
    </w:p>
    <w:p w14:paraId="7D6860F5" w14:textId="77777777" w:rsidR="00E63BC8" w:rsidRPr="00394DA2" w:rsidRDefault="00E63BC8" w:rsidP="00C5300B">
      <w:pPr>
        <w:rPr>
          <w:rStyle w:val="A0"/>
          <w:rFonts w:asciiTheme="minorHAnsi" w:hAnsiTheme="minorHAnsi" w:cstheme="minorHAnsi"/>
        </w:rPr>
      </w:pPr>
    </w:p>
    <w:p w14:paraId="7F6C4BA7" w14:textId="77777777" w:rsidR="00C5300B" w:rsidRPr="00E44C27" w:rsidRDefault="00C5300B" w:rsidP="003B6911">
      <w:pPr>
        <w:spacing w:line="240" w:lineRule="auto"/>
        <w:ind w:left="0" w:right="738"/>
        <w:jc w:val="center"/>
        <w:rPr>
          <w:rFonts w:asciiTheme="minorHAnsi" w:hAnsiTheme="minorHAnsi" w:cstheme="minorHAnsi"/>
          <w:color w:val="000000"/>
        </w:rPr>
      </w:pPr>
    </w:p>
    <w:sectPr w:rsidR="00C5300B" w:rsidRPr="00E44C27" w:rsidSect="00E63BC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145" w:right="360" w:bottom="1530" w:left="792" w:header="144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1970" w14:textId="77777777" w:rsidR="00E64ECA" w:rsidRDefault="00E64ECA">
      <w:r>
        <w:separator/>
      </w:r>
    </w:p>
  </w:endnote>
  <w:endnote w:type="continuationSeparator" w:id="0">
    <w:p w14:paraId="1D89444C" w14:textId="77777777" w:rsidR="00E64ECA" w:rsidRDefault="00E6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Cond">
    <w:altName w:val="Myriad Pro C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ECB1" w14:textId="77777777" w:rsidR="00C04C81" w:rsidRPr="00BD30DB" w:rsidRDefault="00C04C81" w:rsidP="00C04C81">
    <w:pPr>
      <w:pStyle w:val="Footer"/>
      <w:ind w:left="0"/>
      <w:jc w:val="center"/>
      <w:rPr>
        <w:rFonts w:asciiTheme="minorHAnsi" w:hAnsiTheme="minorHAnsi" w:cstheme="minorHAnsi"/>
      </w:rPr>
    </w:pPr>
    <w:r w:rsidRPr="00BD30DB">
      <w:rPr>
        <w:rFonts w:asciiTheme="minorHAnsi" w:hAnsiTheme="minorHAnsi" w:cstheme="minorHAnsi"/>
      </w:rPr>
      <w:t xml:space="preserve">735. N. Water Street | Suite 1218 | Milwaukee, Wisconsin | 53202 </w:t>
    </w:r>
    <w:r w:rsidRPr="00BD30DB">
      <w:rPr>
        <w:rFonts w:asciiTheme="minorHAnsi" w:hAnsiTheme="minorHAnsi" w:cstheme="minorHAnsi"/>
      </w:rPr>
      <w:br/>
    </w:r>
    <w:hyperlink r:id="rId1" w:history="1">
      <w:r w:rsidRPr="00BD30DB">
        <w:rPr>
          <w:rStyle w:val="Hyperlink"/>
          <w:rFonts w:asciiTheme="minorHAnsi" w:hAnsiTheme="minorHAnsi" w:cstheme="minorHAnsi"/>
        </w:rPr>
        <w:t>www.wisconsinsustainability.com</w:t>
      </w:r>
    </w:hyperlink>
  </w:p>
  <w:p w14:paraId="0E9B525D" w14:textId="41E5C6D0" w:rsidR="005B491A" w:rsidRPr="00C04C81" w:rsidRDefault="005B491A" w:rsidP="00C04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1D23" w14:textId="57B9ADB0" w:rsidR="005B491A" w:rsidRDefault="00A059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FEE743B" wp14:editId="333CDC40">
              <wp:simplePos x="0" y="0"/>
              <wp:positionH relativeFrom="column">
                <wp:posOffset>30480</wp:posOffset>
              </wp:positionH>
              <wp:positionV relativeFrom="paragraph">
                <wp:posOffset>-317500</wp:posOffset>
              </wp:positionV>
              <wp:extent cx="7000875" cy="638175"/>
              <wp:effectExtent l="0" t="0" r="952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93D89" w14:textId="77777777" w:rsidR="00E63BC8" w:rsidRPr="00BD30DB" w:rsidRDefault="00E63BC8" w:rsidP="00E63BC8">
                          <w:pPr>
                            <w:pStyle w:val="Footer"/>
                            <w:ind w:left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BD30DB">
                            <w:rPr>
                              <w:rFonts w:asciiTheme="minorHAnsi" w:hAnsiTheme="minorHAnsi" w:cstheme="minorHAnsi"/>
                            </w:rPr>
                            <w:t xml:space="preserve">735. N. Water Street | Suite 1218 | Milwaukee, Wisconsin | 53202 </w:t>
                          </w:r>
                          <w:r w:rsidRPr="00BD30DB">
                            <w:rPr>
                              <w:rFonts w:asciiTheme="minorHAnsi" w:hAnsiTheme="minorHAnsi" w:cstheme="minorHAnsi"/>
                            </w:rPr>
                            <w:br/>
                          </w:r>
                          <w:hyperlink r:id="rId1" w:history="1">
                            <w:r w:rsidRPr="00BD30DB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www.wisconsinsustainability.com</w:t>
                            </w:r>
                          </w:hyperlink>
                        </w:p>
                        <w:p w14:paraId="7F2C75A1" w14:textId="239406E5" w:rsidR="005B491A" w:rsidRPr="00234B85" w:rsidRDefault="005B491A" w:rsidP="00E63BC8">
                          <w:pPr>
                            <w:widowControl w:val="0"/>
                            <w:tabs>
                              <w:tab w:val="left" w:pos="4320"/>
                            </w:tabs>
                            <w:autoSpaceDE w:val="0"/>
                            <w:autoSpaceDN w:val="0"/>
                            <w:adjustRightInd w:val="0"/>
                            <w:spacing w:line="320" w:lineRule="exact"/>
                            <w:ind w:left="0" w:right="0"/>
                            <w:rPr>
                              <w:rFonts w:cs="Helvetica"/>
                              <w:b/>
                              <w:color w:val="000000"/>
                              <w:sz w:val="20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E7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4pt;margin-top:-25pt;width:551.2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iv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" filled="f" stroked="f">
              <v:textbox inset="0,0,0,0">
                <w:txbxContent>
                  <w:p w14:paraId="00D93D89" w14:textId="77777777" w:rsidR="00E63BC8" w:rsidRPr="00BD30DB" w:rsidRDefault="00E63BC8" w:rsidP="00E63BC8">
                    <w:pPr>
                      <w:pStyle w:val="Footer"/>
                      <w:ind w:left="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BD30DB">
                      <w:rPr>
                        <w:rFonts w:asciiTheme="minorHAnsi" w:hAnsiTheme="minorHAnsi" w:cstheme="minorHAnsi"/>
                      </w:rPr>
                      <w:t xml:space="preserve">735. N. Water Street | Suite 1218 | Milwaukee, Wisconsin | 53202 </w:t>
                    </w:r>
                    <w:r w:rsidRPr="00BD30DB">
                      <w:rPr>
                        <w:rFonts w:asciiTheme="minorHAnsi" w:hAnsiTheme="minorHAnsi" w:cstheme="minorHAnsi"/>
                      </w:rPr>
                      <w:br/>
                    </w:r>
                    <w:hyperlink r:id="rId2" w:history="1">
                      <w:r w:rsidRPr="00BD30DB">
                        <w:rPr>
                          <w:rStyle w:val="Hyperlink"/>
                          <w:rFonts w:asciiTheme="minorHAnsi" w:hAnsiTheme="minorHAnsi" w:cstheme="minorHAnsi"/>
                        </w:rPr>
                        <w:t>www.wisconsinsustainability.com</w:t>
                      </w:r>
                    </w:hyperlink>
                  </w:p>
                  <w:p w14:paraId="7F2C75A1" w14:textId="239406E5" w:rsidR="005B491A" w:rsidRPr="00234B85" w:rsidRDefault="005B491A" w:rsidP="00E63BC8">
                    <w:pPr>
                      <w:widowControl w:val="0"/>
                      <w:tabs>
                        <w:tab w:val="left" w:pos="4320"/>
                      </w:tabs>
                      <w:autoSpaceDE w:val="0"/>
                      <w:autoSpaceDN w:val="0"/>
                      <w:adjustRightInd w:val="0"/>
                      <w:spacing w:line="320" w:lineRule="exact"/>
                      <w:ind w:left="0" w:right="0"/>
                      <w:rPr>
                        <w:rFonts w:cs="Helvetica"/>
                        <w:b/>
                        <w:color w:val="000000"/>
                        <w:sz w:val="20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1DB2" w14:textId="77777777" w:rsidR="00E64ECA" w:rsidRDefault="00E64ECA">
      <w:r>
        <w:separator/>
      </w:r>
    </w:p>
  </w:footnote>
  <w:footnote w:type="continuationSeparator" w:id="0">
    <w:p w14:paraId="6B66D5B6" w14:textId="77777777" w:rsidR="00E64ECA" w:rsidRDefault="00E6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2949" w14:textId="65DBB17A" w:rsidR="005B491A" w:rsidRPr="00E63BC8" w:rsidRDefault="00E63BC8" w:rsidP="00E63BC8">
    <w:pPr>
      <w:pStyle w:val="Header"/>
    </w:pPr>
    <w:r>
      <w:rPr>
        <w:b/>
        <w:noProof/>
        <w:color w:val="595959"/>
        <w:sz w:val="20"/>
      </w:rPr>
      <w:drawing>
        <wp:anchor distT="0" distB="0" distL="114300" distR="114300" simplePos="0" relativeHeight="251672064" behindDoc="1" locked="0" layoutInCell="1" allowOverlap="1" wp14:anchorId="3834753B" wp14:editId="0D7942FC">
          <wp:simplePos x="0" y="0"/>
          <wp:positionH relativeFrom="column">
            <wp:posOffset>2564130</wp:posOffset>
          </wp:positionH>
          <wp:positionV relativeFrom="paragraph">
            <wp:posOffset>-514350</wp:posOffset>
          </wp:positionV>
          <wp:extent cx="1485900" cy="1148080"/>
          <wp:effectExtent l="0" t="0" r="0" b="0"/>
          <wp:wrapTight wrapText="bothSides">
            <wp:wrapPolygon edited="0">
              <wp:start x="1938" y="1434"/>
              <wp:lineTo x="277" y="7885"/>
              <wp:lineTo x="1108" y="15053"/>
              <wp:lineTo x="6369" y="19354"/>
              <wp:lineTo x="8031" y="20071"/>
              <wp:lineTo x="13292" y="20071"/>
              <wp:lineTo x="16615" y="19354"/>
              <wp:lineTo x="21046" y="16128"/>
              <wp:lineTo x="21323" y="12186"/>
              <wp:lineTo x="21323" y="4301"/>
              <wp:lineTo x="16615" y="2867"/>
              <wp:lineTo x="3323" y="1434"/>
              <wp:lineTo x="1938" y="1434"/>
            </wp:wrapPolygon>
          </wp:wrapTight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een-Masters-Logo-2.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5646" w14:textId="50C7E9E7" w:rsidR="00E44C27" w:rsidRDefault="00E44C27" w:rsidP="00597C4D">
    <w:pPr>
      <w:keepLines/>
      <w:ind w:left="360"/>
      <w:rPr>
        <w:rFonts w:cs="Helvetica"/>
        <w:b/>
        <w:color w:val="595959"/>
        <w:sz w:val="20"/>
        <w:szCs w:val="28"/>
      </w:rPr>
    </w:pPr>
    <w:r>
      <w:rPr>
        <w:rFonts w:cs="Helvetica"/>
        <w:b/>
        <w:noProof/>
        <w:color w:val="595959"/>
        <w:sz w:val="20"/>
        <w:szCs w:val="28"/>
      </w:rPr>
      <w:drawing>
        <wp:anchor distT="0" distB="0" distL="114300" distR="114300" simplePos="0" relativeHeight="251666944" behindDoc="1" locked="0" layoutInCell="1" allowOverlap="1" wp14:anchorId="29700268" wp14:editId="61894800">
          <wp:simplePos x="0" y="0"/>
          <wp:positionH relativeFrom="column">
            <wp:posOffset>563880</wp:posOffset>
          </wp:positionH>
          <wp:positionV relativeFrom="paragraph">
            <wp:posOffset>-552450</wp:posOffset>
          </wp:positionV>
          <wp:extent cx="3406775" cy="1438275"/>
          <wp:effectExtent l="0" t="0" r="3175" b="9525"/>
          <wp:wrapTight wrapText="bothSides">
            <wp:wrapPolygon edited="0">
              <wp:start x="1691" y="0"/>
              <wp:lineTo x="1087" y="6580"/>
              <wp:lineTo x="362" y="9727"/>
              <wp:lineTo x="362" y="14305"/>
              <wp:lineTo x="1329" y="18882"/>
              <wp:lineTo x="1570" y="21457"/>
              <wp:lineTo x="2174" y="21457"/>
              <wp:lineTo x="2174" y="18882"/>
              <wp:lineTo x="21258" y="16021"/>
              <wp:lineTo x="21499" y="15449"/>
              <wp:lineTo x="20895" y="14305"/>
              <wp:lineTo x="20895" y="8011"/>
              <wp:lineTo x="20292" y="6580"/>
              <wp:lineTo x="18842" y="4864"/>
              <wp:lineTo x="2295" y="0"/>
              <wp:lineTo x="1691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SBC-Logo-2.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67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95959"/>
        <w:sz w:val="20"/>
      </w:rPr>
      <w:drawing>
        <wp:anchor distT="0" distB="0" distL="114300" distR="114300" simplePos="0" relativeHeight="251656704" behindDoc="1" locked="0" layoutInCell="1" allowOverlap="1" wp14:anchorId="5826AC04" wp14:editId="6A9C0954">
          <wp:simplePos x="0" y="0"/>
          <wp:positionH relativeFrom="column">
            <wp:posOffset>4288155</wp:posOffset>
          </wp:positionH>
          <wp:positionV relativeFrom="paragraph">
            <wp:posOffset>-400050</wp:posOffset>
          </wp:positionV>
          <wp:extent cx="1602441" cy="1238250"/>
          <wp:effectExtent l="0" t="0" r="0" b="0"/>
          <wp:wrapTight wrapText="bothSides">
            <wp:wrapPolygon edited="0">
              <wp:start x="2055" y="1329"/>
              <wp:lineTo x="771" y="7311"/>
              <wp:lineTo x="514" y="9305"/>
              <wp:lineTo x="514" y="11631"/>
              <wp:lineTo x="1027" y="14622"/>
              <wp:lineTo x="3596" y="17945"/>
              <wp:lineTo x="5137" y="18609"/>
              <wp:lineTo x="10017" y="20271"/>
              <wp:lineTo x="11301" y="20271"/>
              <wp:lineTo x="12328" y="19606"/>
              <wp:lineTo x="18749" y="18277"/>
              <wp:lineTo x="21317" y="12628"/>
              <wp:lineTo x="21317" y="4320"/>
              <wp:lineTo x="16951" y="2991"/>
              <wp:lineTo x="3082" y="1329"/>
              <wp:lineTo x="2055" y="1329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een-Masters-Logo-2.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2441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E94CC9" w14:textId="77777777" w:rsidR="00E44C27" w:rsidRDefault="00E44C27" w:rsidP="00597C4D">
    <w:pPr>
      <w:keepLines/>
      <w:ind w:left="360"/>
      <w:rPr>
        <w:rFonts w:cs="Helvetica"/>
        <w:b/>
        <w:color w:val="595959"/>
        <w:sz w:val="20"/>
        <w:szCs w:val="28"/>
      </w:rPr>
    </w:pPr>
  </w:p>
  <w:p w14:paraId="1D752700" w14:textId="3B19EA0E" w:rsidR="00E44C27" w:rsidRDefault="00E44C27" w:rsidP="00597C4D">
    <w:pPr>
      <w:keepLines/>
      <w:ind w:left="360"/>
      <w:rPr>
        <w:rFonts w:cs="Helvetica"/>
        <w:b/>
        <w:color w:val="595959"/>
        <w:sz w:val="20"/>
        <w:szCs w:val="28"/>
      </w:rPr>
    </w:pPr>
  </w:p>
  <w:p w14:paraId="3C8431B5" w14:textId="6C34F320" w:rsidR="005B491A" w:rsidRPr="00523CE6" w:rsidRDefault="00E63BC8" w:rsidP="00597C4D">
    <w:pPr>
      <w:keepLines/>
      <w:ind w:left="360"/>
      <w:rPr>
        <w:rFonts w:cs="Helvetica"/>
        <w:b/>
        <w:color w:val="595959"/>
        <w:sz w:val="20"/>
        <w:szCs w:val="28"/>
      </w:rPr>
    </w:pPr>
    <w:r>
      <w:rPr>
        <w:b/>
        <w:noProof/>
        <w:color w:val="595959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9B22B37" wp14:editId="6A557E5E">
              <wp:simplePos x="0" y="0"/>
              <wp:positionH relativeFrom="column">
                <wp:posOffset>-274320</wp:posOffset>
              </wp:positionH>
              <wp:positionV relativeFrom="page">
                <wp:posOffset>2257425</wp:posOffset>
              </wp:positionV>
              <wp:extent cx="2057400" cy="727900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27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4A598" w14:textId="6BB37E9F" w:rsidR="00E63BC8" w:rsidRPr="00597C4D" w:rsidRDefault="00E63BC8" w:rsidP="00E63BC8">
                          <w:pPr>
                            <w:spacing w:after="120" w:line="240" w:lineRule="exact"/>
                            <w:ind w:left="0"/>
                            <w:rPr>
                              <w:b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16"/>
                            </w:rPr>
                            <w:t xml:space="preserve">ADVISORY </w:t>
                          </w:r>
                          <w:r w:rsidRPr="00597C4D">
                            <w:rPr>
                              <w:b/>
                              <w:color w:val="595959"/>
                              <w:sz w:val="16"/>
                            </w:rPr>
                            <w:t>BOARD</w:t>
                          </w:r>
                          <w:r>
                            <w:rPr>
                              <w:b/>
                              <w:color w:val="595959"/>
                              <w:sz w:val="16"/>
                            </w:rPr>
                            <w:t xml:space="preserve"> </w:t>
                          </w:r>
                        </w:p>
                        <w:p w14:paraId="4E91AA8F" w14:textId="77777777" w:rsidR="00E63BC8" w:rsidRDefault="00E63BC8" w:rsidP="00E63BC8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Mark Alan,</w:t>
                          </w:r>
                        </w:p>
                        <w:p w14:paraId="454910FB" w14:textId="2D94D901" w:rsidR="00E63BC8" w:rsidRDefault="00E63BC8" w:rsidP="00E63BC8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Inpro Corporation</w:t>
                          </w:r>
                          <w:r w:rsidR="000C4B8D"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04940BFE" w14:textId="77777777" w:rsidR="000C4B8D" w:rsidRPr="001B1DFD" w:rsidRDefault="000C4B8D" w:rsidP="000C4B8D">
                          <w:pPr>
                            <w:ind w:left="0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Kurt Baehmann</w:t>
                          </w:r>
                          <w:r w:rsidRPr="001B1DFD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</w:p>
                        <w:p w14:paraId="3E9CC4B3" w14:textId="4255BFEC" w:rsidR="000C4B8D" w:rsidRPr="00B05CC8" w:rsidRDefault="000C4B8D" w:rsidP="000C4B8D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Outpost Natural Foods</w:t>
                          </w:r>
                          <w:r w:rsidRPr="00B05CC8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2E1D990" w14:textId="319E0C1B" w:rsidR="000C4B8D" w:rsidRDefault="000C4B8D" w:rsidP="000C4B8D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C4B8D">
                            <w:rPr>
                              <w:b/>
                              <w:sz w:val="16"/>
                              <w:szCs w:val="16"/>
                            </w:rPr>
                            <w:t>Jeanne Burns-Frank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Madison Gas &amp; Electric </w:t>
                          </w:r>
                        </w:p>
                        <w:p w14:paraId="094EDDC2" w14:textId="77777777" w:rsidR="000C4B8D" w:rsidRDefault="000C4B8D" w:rsidP="000C4B8D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1F1D4FA4" w14:textId="77777777" w:rsidR="00E63BC8" w:rsidRDefault="00E63BC8" w:rsidP="00E63BC8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Dave Burreson,</w:t>
                          </w:r>
                        </w:p>
                        <w:p w14:paraId="428513FB" w14:textId="17433D3B" w:rsidR="00E63BC8" w:rsidRDefault="00E63BC8" w:rsidP="00E63BC8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Lands’ End</w:t>
                          </w:r>
                          <w:r w:rsidR="000C4B8D"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065C5004" w14:textId="77777777" w:rsidR="00E63BC8" w:rsidRDefault="00E63BC8" w:rsidP="00E63BC8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Lisa Geason-Bauer,</w:t>
                          </w:r>
                        </w:p>
                        <w:p w14:paraId="1E76560A" w14:textId="0990B69C" w:rsidR="00E63BC8" w:rsidRPr="00640CD0" w:rsidRDefault="00E63BC8" w:rsidP="00E63BC8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Evolution Marketing</w:t>
                          </w:r>
                          <w:r w:rsidR="000C4B8D"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77D42997" w14:textId="77777777" w:rsidR="00E63BC8" w:rsidRDefault="00E63BC8" w:rsidP="00E63BC8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Amanda Goetsch,</w:t>
                          </w:r>
                        </w:p>
                        <w:p w14:paraId="214C890F" w14:textId="0FBA3EAA" w:rsidR="00E63BC8" w:rsidRDefault="00E63BC8" w:rsidP="00E63BC8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UW Extended Campus</w:t>
                          </w:r>
                        </w:p>
                        <w:p w14:paraId="7702B7E0" w14:textId="77777777" w:rsidR="000C4B8D" w:rsidRPr="00771F81" w:rsidRDefault="000C4B8D" w:rsidP="00E63BC8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CC46DEF" w14:textId="77777777" w:rsidR="000C4B8D" w:rsidRDefault="000C4B8D" w:rsidP="000C4B8D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Ashley Henderson,</w:t>
                          </w:r>
                        </w:p>
                        <w:p w14:paraId="46BA6049" w14:textId="3E550E73" w:rsidR="000C4B8D" w:rsidRPr="00D42C00" w:rsidRDefault="000C4B8D" w:rsidP="000C4B8D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Trane 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69F783E4" w14:textId="77777777" w:rsidR="00E63BC8" w:rsidRPr="000D21C2" w:rsidRDefault="00E63BC8" w:rsidP="00E63BC8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Scott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Louks</w:t>
                          </w:r>
                          <w:proofErr w:type="spellEnd"/>
                          <w:r w:rsidRPr="000D21C2">
                            <w:rPr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78BC0E8" w14:textId="60183834" w:rsidR="00E63BC8" w:rsidRPr="00771F81" w:rsidRDefault="00E63BC8" w:rsidP="00E63BC8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Mercury Marine</w:t>
                          </w:r>
                          <w:r w:rsidRPr="000D21C2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0C4B8D"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788B63E0" w14:textId="77777777" w:rsidR="000C4B8D" w:rsidRPr="000D21C2" w:rsidRDefault="000C4B8D" w:rsidP="000C4B8D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Ryan </w:t>
                          </w:r>
                          <w:r w:rsidRPr="000C4B8D">
                            <w:rPr>
                              <w:b/>
                              <w:sz w:val="16"/>
                              <w:szCs w:val="16"/>
                            </w:rPr>
                            <w:t xml:space="preserve">Piedot </w:t>
                          </w:r>
                        </w:p>
                        <w:p w14:paraId="168380B6" w14:textId="1C310859" w:rsidR="000C4B8D" w:rsidRDefault="000C4B8D" w:rsidP="000C4B8D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Kohl’s Department Stores</w:t>
                          </w:r>
                          <w:r w:rsidRPr="000D21C2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7746085" w14:textId="77777777" w:rsidR="00E63BC8" w:rsidRDefault="00E63BC8" w:rsidP="00E63BC8">
                          <w:pPr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Ben Reynolds</w:t>
                          </w:r>
                          <w:r w:rsidRPr="000D21C2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36A798CC" w14:textId="2019EF90" w:rsidR="00E63BC8" w:rsidRPr="000D21C2" w:rsidRDefault="00E63BC8" w:rsidP="00E63BC8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Reynolds Transfer &amp;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br/>
                            <w:t>Storage</w:t>
                          </w:r>
                          <w:r w:rsidR="000C4B8D"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7AE8AD1" w14:textId="77777777" w:rsidR="00E63BC8" w:rsidRPr="001B1DFD" w:rsidRDefault="00E63BC8" w:rsidP="00E63BC8">
                          <w:pPr>
                            <w:ind w:left="0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Jason Tienor</w:t>
                          </w:r>
                          <w:r w:rsidRPr="001B1DFD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,</w:t>
                          </w:r>
                          <w:r w:rsidRPr="001B1DFD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3E1038C9" w14:textId="1E0827C1" w:rsidR="00E63BC8" w:rsidRPr="00771F81" w:rsidRDefault="00E63BC8" w:rsidP="00E63BC8">
                          <w:pPr>
                            <w:spacing w:after="60" w:line="200" w:lineRule="exact"/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Telkonet</w:t>
                          </w:r>
                          <w:proofErr w:type="spellEnd"/>
                          <w:r w:rsidR="000C4B8D">
                            <w:rPr>
                              <w:i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0F5F4E17" w14:textId="77777777" w:rsidR="00E63BC8" w:rsidRDefault="00E63BC8" w:rsidP="00E63BC8">
                          <w:pPr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Kevin Tubbs,</w:t>
                          </w:r>
                        </w:p>
                        <w:p w14:paraId="56437E61" w14:textId="77777777" w:rsidR="00E63BC8" w:rsidRDefault="00E63BC8" w:rsidP="00E63BC8">
                          <w:pPr>
                            <w:ind w:left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Oshkosh Corporation</w:t>
                          </w:r>
                        </w:p>
                        <w:p w14:paraId="20A1071E" w14:textId="77777777" w:rsidR="005B491A" w:rsidRPr="00597C4D" w:rsidRDefault="005B491A" w:rsidP="002E0028">
                          <w:pPr>
                            <w:spacing w:after="60" w:line="20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22B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1.6pt;margin-top:177.75pt;width:162pt;height:57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" filled="f" stroked="f">
              <v:textbox inset=",7.2pt,,7.2pt">
                <w:txbxContent>
                  <w:p w14:paraId="7244A598" w14:textId="6BB37E9F" w:rsidR="00E63BC8" w:rsidRPr="00597C4D" w:rsidRDefault="00E63BC8" w:rsidP="00E63BC8">
                    <w:pPr>
                      <w:spacing w:after="120" w:line="240" w:lineRule="exact"/>
                      <w:ind w:left="0"/>
                      <w:rPr>
                        <w:b/>
                        <w:color w:val="595959"/>
                        <w:sz w:val="16"/>
                      </w:rPr>
                    </w:pPr>
                    <w:r>
                      <w:rPr>
                        <w:b/>
                        <w:color w:val="595959"/>
                        <w:sz w:val="16"/>
                      </w:rPr>
                      <w:t xml:space="preserve">ADVISORY </w:t>
                    </w:r>
                    <w:r w:rsidRPr="00597C4D">
                      <w:rPr>
                        <w:b/>
                        <w:color w:val="595959"/>
                        <w:sz w:val="16"/>
                      </w:rPr>
                      <w:t>BOARD</w:t>
                    </w:r>
                    <w:r>
                      <w:rPr>
                        <w:b/>
                        <w:color w:val="595959"/>
                        <w:sz w:val="16"/>
                      </w:rPr>
                      <w:t xml:space="preserve"> </w:t>
                    </w:r>
                  </w:p>
                  <w:p w14:paraId="4E91AA8F" w14:textId="77777777" w:rsidR="00E63BC8" w:rsidRDefault="00E63BC8" w:rsidP="00E63BC8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Mark Alan,</w:t>
                    </w:r>
                  </w:p>
                  <w:p w14:paraId="454910FB" w14:textId="2D94D901" w:rsidR="00E63BC8" w:rsidRDefault="00E63BC8" w:rsidP="00E63BC8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Inpro Corporation</w:t>
                    </w:r>
                    <w:r w:rsidR="000C4B8D"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04940BFE" w14:textId="77777777" w:rsidR="000C4B8D" w:rsidRPr="001B1DFD" w:rsidRDefault="000C4B8D" w:rsidP="000C4B8D">
                    <w:pPr>
                      <w:ind w:left="0"/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>Kurt Baehmann</w:t>
                    </w:r>
                    <w:r w:rsidRPr="001B1DFD">
                      <w:rPr>
                        <w:sz w:val="16"/>
                        <w:szCs w:val="16"/>
                        <w:lang w:val="de-DE"/>
                      </w:rPr>
                      <w:t xml:space="preserve">, </w:t>
                    </w:r>
                  </w:p>
                  <w:p w14:paraId="3E9CC4B3" w14:textId="4255BFEC" w:rsidR="000C4B8D" w:rsidRPr="00B05CC8" w:rsidRDefault="000C4B8D" w:rsidP="000C4B8D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Outpost Natural Foods</w:t>
                    </w:r>
                    <w:r w:rsidRPr="00B05CC8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22E1D990" w14:textId="319E0C1B" w:rsidR="000C4B8D" w:rsidRDefault="000C4B8D" w:rsidP="000C4B8D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 w:rsidRPr="000C4B8D">
                      <w:rPr>
                        <w:b/>
                        <w:sz w:val="16"/>
                        <w:szCs w:val="16"/>
                      </w:rPr>
                      <w:t>Jeanne Burns-Frank</w:t>
                    </w:r>
                    <w:r>
                      <w:rPr>
                        <w:b/>
                        <w:sz w:val="16"/>
                        <w:szCs w:val="16"/>
                      </w:rPr>
                      <w:t>,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Madison Gas &amp; Electric </w:t>
                    </w:r>
                  </w:p>
                  <w:p w14:paraId="094EDDC2" w14:textId="77777777" w:rsidR="000C4B8D" w:rsidRDefault="000C4B8D" w:rsidP="000C4B8D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</w:p>
                  <w:p w14:paraId="1F1D4FA4" w14:textId="77777777" w:rsidR="00E63BC8" w:rsidRDefault="00E63BC8" w:rsidP="00E63BC8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Dave Burreson,</w:t>
                    </w:r>
                  </w:p>
                  <w:p w14:paraId="428513FB" w14:textId="17433D3B" w:rsidR="00E63BC8" w:rsidRDefault="00E63BC8" w:rsidP="00E63BC8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Lands’ End</w:t>
                    </w:r>
                    <w:r w:rsidR="000C4B8D"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065C5004" w14:textId="77777777" w:rsidR="00E63BC8" w:rsidRDefault="00E63BC8" w:rsidP="00E63BC8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Lisa Geason-Bauer,</w:t>
                    </w:r>
                  </w:p>
                  <w:p w14:paraId="1E76560A" w14:textId="0990B69C" w:rsidR="00E63BC8" w:rsidRPr="00640CD0" w:rsidRDefault="00E63BC8" w:rsidP="00E63BC8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Evolution Marketing</w:t>
                    </w:r>
                    <w:r w:rsidR="000C4B8D"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77D42997" w14:textId="77777777" w:rsidR="00E63BC8" w:rsidRDefault="00E63BC8" w:rsidP="00E63BC8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Amanda Goetsch,</w:t>
                    </w:r>
                  </w:p>
                  <w:p w14:paraId="214C890F" w14:textId="0FBA3EAA" w:rsidR="00E63BC8" w:rsidRDefault="00E63BC8" w:rsidP="00E63BC8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UW Extended Campus</w:t>
                    </w:r>
                  </w:p>
                  <w:p w14:paraId="7702B7E0" w14:textId="77777777" w:rsidR="000C4B8D" w:rsidRPr="00771F81" w:rsidRDefault="000C4B8D" w:rsidP="00E63BC8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</w:p>
                  <w:p w14:paraId="6CC46DEF" w14:textId="77777777" w:rsidR="000C4B8D" w:rsidRDefault="000C4B8D" w:rsidP="000C4B8D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Ashley Henderson,</w:t>
                    </w:r>
                  </w:p>
                  <w:p w14:paraId="46BA6049" w14:textId="3E550E73" w:rsidR="000C4B8D" w:rsidRPr="00D42C00" w:rsidRDefault="000C4B8D" w:rsidP="000C4B8D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Trane  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69F783E4" w14:textId="77777777" w:rsidR="00E63BC8" w:rsidRPr="000D21C2" w:rsidRDefault="00E63BC8" w:rsidP="00E63BC8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Scott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Louks</w:t>
                    </w:r>
                    <w:proofErr w:type="spellEnd"/>
                    <w:r w:rsidRPr="000D21C2"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14:paraId="578BC0E8" w14:textId="60183834" w:rsidR="00E63BC8" w:rsidRPr="00771F81" w:rsidRDefault="00E63BC8" w:rsidP="00E63BC8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Mercury Marine</w:t>
                    </w:r>
                    <w:r w:rsidRPr="000D21C2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0C4B8D"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788B63E0" w14:textId="77777777" w:rsidR="000C4B8D" w:rsidRPr="000D21C2" w:rsidRDefault="000C4B8D" w:rsidP="000C4B8D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Ryan </w:t>
                    </w:r>
                    <w:r w:rsidRPr="000C4B8D">
                      <w:rPr>
                        <w:b/>
                        <w:sz w:val="16"/>
                        <w:szCs w:val="16"/>
                      </w:rPr>
                      <w:t xml:space="preserve">Piedot </w:t>
                    </w:r>
                  </w:p>
                  <w:p w14:paraId="168380B6" w14:textId="1C310859" w:rsidR="000C4B8D" w:rsidRDefault="000C4B8D" w:rsidP="000C4B8D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Kohl’s Department Stores</w:t>
                    </w:r>
                    <w:r w:rsidRPr="000D21C2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27746085" w14:textId="77777777" w:rsidR="00E63BC8" w:rsidRDefault="00E63BC8" w:rsidP="00E63BC8">
                    <w:pPr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Ben Reynolds</w:t>
                    </w:r>
                    <w:r w:rsidRPr="000D21C2">
                      <w:rPr>
                        <w:sz w:val="16"/>
                        <w:szCs w:val="16"/>
                      </w:rPr>
                      <w:t xml:space="preserve">, </w:t>
                    </w:r>
                  </w:p>
                  <w:p w14:paraId="36A798CC" w14:textId="2019EF90" w:rsidR="00E63BC8" w:rsidRPr="000D21C2" w:rsidRDefault="00E63BC8" w:rsidP="00E63BC8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Reynolds Transfer &amp; </w:t>
                    </w:r>
                    <w:r>
                      <w:rPr>
                        <w:i/>
                        <w:sz w:val="16"/>
                        <w:szCs w:val="16"/>
                      </w:rPr>
                      <w:br/>
                      <w:t>Storage</w:t>
                    </w:r>
                    <w:r w:rsidR="000C4B8D"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37AE8AD1" w14:textId="77777777" w:rsidR="00E63BC8" w:rsidRPr="001B1DFD" w:rsidRDefault="00E63BC8" w:rsidP="00E63BC8">
                    <w:pPr>
                      <w:ind w:left="0"/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b/>
                        <w:sz w:val="16"/>
                        <w:szCs w:val="16"/>
                        <w:lang w:val="de-DE"/>
                      </w:rPr>
                      <w:t>Jason Tienor</w:t>
                    </w:r>
                    <w:r w:rsidRPr="001B1DFD">
                      <w:rPr>
                        <w:b/>
                        <w:sz w:val="16"/>
                        <w:szCs w:val="16"/>
                        <w:lang w:val="de-DE"/>
                      </w:rPr>
                      <w:t>,</w:t>
                    </w:r>
                    <w:r w:rsidRPr="001B1DFD">
                      <w:rPr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14:paraId="3E1038C9" w14:textId="1E0827C1" w:rsidR="00E63BC8" w:rsidRPr="00771F81" w:rsidRDefault="00E63BC8" w:rsidP="00E63BC8">
                    <w:pPr>
                      <w:spacing w:after="60" w:line="200" w:lineRule="exact"/>
                      <w:ind w:left="0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i/>
                        <w:sz w:val="16"/>
                        <w:szCs w:val="16"/>
                      </w:rPr>
                      <w:t>Telkonet</w:t>
                    </w:r>
                    <w:proofErr w:type="spellEnd"/>
                    <w:r w:rsidR="000C4B8D">
                      <w:rPr>
                        <w:i/>
                        <w:sz w:val="16"/>
                        <w:szCs w:val="16"/>
                      </w:rPr>
                      <w:br/>
                    </w:r>
                  </w:p>
                  <w:p w14:paraId="0F5F4E17" w14:textId="77777777" w:rsidR="00E63BC8" w:rsidRDefault="00E63BC8" w:rsidP="00E63BC8">
                    <w:pPr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Kevin Tubbs,</w:t>
                    </w:r>
                  </w:p>
                  <w:p w14:paraId="56437E61" w14:textId="77777777" w:rsidR="00E63BC8" w:rsidRDefault="00E63BC8" w:rsidP="00E63BC8">
                    <w:pPr>
                      <w:ind w:left="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Oshkosh Corporation</w:t>
                    </w:r>
                  </w:p>
                  <w:p w14:paraId="20A1071E" w14:textId="77777777" w:rsidR="005B491A" w:rsidRPr="00597C4D" w:rsidRDefault="005B491A" w:rsidP="002E0028">
                    <w:pPr>
                      <w:spacing w:after="60" w:line="200" w:lineRule="exact"/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7.25pt;height:87pt" o:bullet="t">
        <v:imagedata r:id="rId1" o:title="eggert_electronic_signature"/>
      </v:shape>
    </w:pict>
  </w:numPicBullet>
  <w:abstractNum w:abstractNumId="0" w15:restartNumberingAfterBreak="0">
    <w:nsid w:val="FFFFFF1D"/>
    <w:multiLevelType w:val="multilevel"/>
    <w:tmpl w:val="46163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A27A2"/>
    <w:multiLevelType w:val="multilevel"/>
    <w:tmpl w:val="337687F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BD"/>
    <w:rsid w:val="0000033C"/>
    <w:rsid w:val="000057F9"/>
    <w:rsid w:val="00015CEA"/>
    <w:rsid w:val="00016B1C"/>
    <w:rsid w:val="0003069C"/>
    <w:rsid w:val="00044B5C"/>
    <w:rsid w:val="00045D3F"/>
    <w:rsid w:val="00060C63"/>
    <w:rsid w:val="000727F5"/>
    <w:rsid w:val="000837DD"/>
    <w:rsid w:val="0009034A"/>
    <w:rsid w:val="000A0168"/>
    <w:rsid w:val="000A2750"/>
    <w:rsid w:val="000A3907"/>
    <w:rsid w:val="000A4E9F"/>
    <w:rsid w:val="000A7574"/>
    <w:rsid w:val="000B319B"/>
    <w:rsid w:val="000B5D2D"/>
    <w:rsid w:val="000B73A7"/>
    <w:rsid w:val="000C27BD"/>
    <w:rsid w:val="000C4B8D"/>
    <w:rsid w:val="000C766A"/>
    <w:rsid w:val="000E381F"/>
    <w:rsid w:val="000E4823"/>
    <w:rsid w:val="000F7AAB"/>
    <w:rsid w:val="001119C5"/>
    <w:rsid w:val="00133266"/>
    <w:rsid w:val="00135066"/>
    <w:rsid w:val="00136E62"/>
    <w:rsid w:val="001647D8"/>
    <w:rsid w:val="00187D7E"/>
    <w:rsid w:val="001914EA"/>
    <w:rsid w:val="001A07E6"/>
    <w:rsid w:val="001A4920"/>
    <w:rsid w:val="001D479E"/>
    <w:rsid w:val="001E1429"/>
    <w:rsid w:val="001F4A30"/>
    <w:rsid w:val="001F6A71"/>
    <w:rsid w:val="001F6B2C"/>
    <w:rsid w:val="00203019"/>
    <w:rsid w:val="002222C1"/>
    <w:rsid w:val="0025271B"/>
    <w:rsid w:val="0025642C"/>
    <w:rsid w:val="00261091"/>
    <w:rsid w:val="00267447"/>
    <w:rsid w:val="00271177"/>
    <w:rsid w:val="00282CC9"/>
    <w:rsid w:val="00286E90"/>
    <w:rsid w:val="00294196"/>
    <w:rsid w:val="002A095B"/>
    <w:rsid w:val="002A0EF7"/>
    <w:rsid w:val="002A3D60"/>
    <w:rsid w:val="002B2E9E"/>
    <w:rsid w:val="002C2435"/>
    <w:rsid w:val="002C5FEB"/>
    <w:rsid w:val="002D3329"/>
    <w:rsid w:val="002D39E7"/>
    <w:rsid w:val="002E0028"/>
    <w:rsid w:val="002E7EC6"/>
    <w:rsid w:val="002F2FF3"/>
    <w:rsid w:val="003024D4"/>
    <w:rsid w:val="00306160"/>
    <w:rsid w:val="0030722D"/>
    <w:rsid w:val="003133A3"/>
    <w:rsid w:val="003152C4"/>
    <w:rsid w:val="003158F2"/>
    <w:rsid w:val="00330E2C"/>
    <w:rsid w:val="003349CD"/>
    <w:rsid w:val="00340A4D"/>
    <w:rsid w:val="0034701C"/>
    <w:rsid w:val="003576D6"/>
    <w:rsid w:val="00361584"/>
    <w:rsid w:val="00361723"/>
    <w:rsid w:val="00373A1A"/>
    <w:rsid w:val="003841FD"/>
    <w:rsid w:val="00384C20"/>
    <w:rsid w:val="00391859"/>
    <w:rsid w:val="00396D12"/>
    <w:rsid w:val="003A1278"/>
    <w:rsid w:val="003A337C"/>
    <w:rsid w:val="003B6911"/>
    <w:rsid w:val="003D7404"/>
    <w:rsid w:val="003E1BBE"/>
    <w:rsid w:val="003F3832"/>
    <w:rsid w:val="003F494D"/>
    <w:rsid w:val="00400B0A"/>
    <w:rsid w:val="00406EF9"/>
    <w:rsid w:val="00411903"/>
    <w:rsid w:val="00412893"/>
    <w:rsid w:val="004145D3"/>
    <w:rsid w:val="004152F5"/>
    <w:rsid w:val="00417022"/>
    <w:rsid w:val="0042005E"/>
    <w:rsid w:val="004222EF"/>
    <w:rsid w:val="004304B8"/>
    <w:rsid w:val="00434EFE"/>
    <w:rsid w:val="00451187"/>
    <w:rsid w:val="00470486"/>
    <w:rsid w:val="00470777"/>
    <w:rsid w:val="00475652"/>
    <w:rsid w:val="004979AF"/>
    <w:rsid w:val="004F0133"/>
    <w:rsid w:val="004F7335"/>
    <w:rsid w:val="005051CC"/>
    <w:rsid w:val="00527DDF"/>
    <w:rsid w:val="005348DE"/>
    <w:rsid w:val="005416F9"/>
    <w:rsid w:val="00547137"/>
    <w:rsid w:val="0055128B"/>
    <w:rsid w:val="00560B3D"/>
    <w:rsid w:val="00562EDD"/>
    <w:rsid w:val="00575409"/>
    <w:rsid w:val="005926A8"/>
    <w:rsid w:val="00597C4D"/>
    <w:rsid w:val="005A323F"/>
    <w:rsid w:val="005A3C61"/>
    <w:rsid w:val="005B491A"/>
    <w:rsid w:val="005D0BB5"/>
    <w:rsid w:val="005D14F5"/>
    <w:rsid w:val="005D2419"/>
    <w:rsid w:val="005D78FC"/>
    <w:rsid w:val="005E4E40"/>
    <w:rsid w:val="005E7BBB"/>
    <w:rsid w:val="005F4CF1"/>
    <w:rsid w:val="0060780A"/>
    <w:rsid w:val="0061274B"/>
    <w:rsid w:val="00617350"/>
    <w:rsid w:val="006238A3"/>
    <w:rsid w:val="00641EB1"/>
    <w:rsid w:val="00653DFB"/>
    <w:rsid w:val="0065433E"/>
    <w:rsid w:val="006746D1"/>
    <w:rsid w:val="00697C41"/>
    <w:rsid w:val="006C388B"/>
    <w:rsid w:val="006D1B94"/>
    <w:rsid w:val="006E7C82"/>
    <w:rsid w:val="006F7B9A"/>
    <w:rsid w:val="007034A6"/>
    <w:rsid w:val="00716C72"/>
    <w:rsid w:val="007228E6"/>
    <w:rsid w:val="00722DA5"/>
    <w:rsid w:val="00726A82"/>
    <w:rsid w:val="007506C6"/>
    <w:rsid w:val="00752E06"/>
    <w:rsid w:val="00766D46"/>
    <w:rsid w:val="00771F81"/>
    <w:rsid w:val="00773F75"/>
    <w:rsid w:val="00777A88"/>
    <w:rsid w:val="007877E6"/>
    <w:rsid w:val="0079019A"/>
    <w:rsid w:val="007A75AB"/>
    <w:rsid w:val="007C0D28"/>
    <w:rsid w:val="007D4111"/>
    <w:rsid w:val="007E71EA"/>
    <w:rsid w:val="007F003F"/>
    <w:rsid w:val="0080029C"/>
    <w:rsid w:val="0081539B"/>
    <w:rsid w:val="00825FCC"/>
    <w:rsid w:val="008327AF"/>
    <w:rsid w:val="00832D5B"/>
    <w:rsid w:val="00851A10"/>
    <w:rsid w:val="008523A9"/>
    <w:rsid w:val="00853FEA"/>
    <w:rsid w:val="0086255E"/>
    <w:rsid w:val="00873AD2"/>
    <w:rsid w:val="00885C45"/>
    <w:rsid w:val="00897A57"/>
    <w:rsid w:val="008B45C2"/>
    <w:rsid w:val="008B4E9C"/>
    <w:rsid w:val="008B6D0F"/>
    <w:rsid w:val="008C1C48"/>
    <w:rsid w:val="008D39C5"/>
    <w:rsid w:val="008F7148"/>
    <w:rsid w:val="009008D0"/>
    <w:rsid w:val="00904D1E"/>
    <w:rsid w:val="00940774"/>
    <w:rsid w:val="00942888"/>
    <w:rsid w:val="009516F3"/>
    <w:rsid w:val="009654B4"/>
    <w:rsid w:val="009837AD"/>
    <w:rsid w:val="00995A63"/>
    <w:rsid w:val="00997152"/>
    <w:rsid w:val="009B6B71"/>
    <w:rsid w:val="009D31AF"/>
    <w:rsid w:val="009E523B"/>
    <w:rsid w:val="009F0315"/>
    <w:rsid w:val="00A05928"/>
    <w:rsid w:val="00A070DD"/>
    <w:rsid w:val="00A21255"/>
    <w:rsid w:val="00A632DB"/>
    <w:rsid w:val="00A64119"/>
    <w:rsid w:val="00A72CB9"/>
    <w:rsid w:val="00A82229"/>
    <w:rsid w:val="00A86132"/>
    <w:rsid w:val="00A87A5E"/>
    <w:rsid w:val="00AC53E2"/>
    <w:rsid w:val="00B01416"/>
    <w:rsid w:val="00B05CC8"/>
    <w:rsid w:val="00B11C6C"/>
    <w:rsid w:val="00B1632A"/>
    <w:rsid w:val="00B22980"/>
    <w:rsid w:val="00B262BB"/>
    <w:rsid w:val="00B2719B"/>
    <w:rsid w:val="00B37862"/>
    <w:rsid w:val="00B37E4A"/>
    <w:rsid w:val="00B536E2"/>
    <w:rsid w:val="00B5703B"/>
    <w:rsid w:val="00B664CE"/>
    <w:rsid w:val="00B7255E"/>
    <w:rsid w:val="00B74305"/>
    <w:rsid w:val="00B80574"/>
    <w:rsid w:val="00B90485"/>
    <w:rsid w:val="00BB43EB"/>
    <w:rsid w:val="00BC6367"/>
    <w:rsid w:val="00BD599E"/>
    <w:rsid w:val="00C03E31"/>
    <w:rsid w:val="00C04C81"/>
    <w:rsid w:val="00C07C77"/>
    <w:rsid w:val="00C1074A"/>
    <w:rsid w:val="00C1280A"/>
    <w:rsid w:val="00C15F34"/>
    <w:rsid w:val="00C16769"/>
    <w:rsid w:val="00C25068"/>
    <w:rsid w:val="00C31541"/>
    <w:rsid w:val="00C37F4C"/>
    <w:rsid w:val="00C412D6"/>
    <w:rsid w:val="00C50B4C"/>
    <w:rsid w:val="00C519B5"/>
    <w:rsid w:val="00C51CAB"/>
    <w:rsid w:val="00C5300B"/>
    <w:rsid w:val="00C7041A"/>
    <w:rsid w:val="00C70EF9"/>
    <w:rsid w:val="00C716B3"/>
    <w:rsid w:val="00C755F3"/>
    <w:rsid w:val="00C84202"/>
    <w:rsid w:val="00C91447"/>
    <w:rsid w:val="00C92246"/>
    <w:rsid w:val="00CA5103"/>
    <w:rsid w:val="00CA6E97"/>
    <w:rsid w:val="00CC275F"/>
    <w:rsid w:val="00CC7F64"/>
    <w:rsid w:val="00CD097E"/>
    <w:rsid w:val="00CE61BA"/>
    <w:rsid w:val="00CE7B10"/>
    <w:rsid w:val="00CF2E01"/>
    <w:rsid w:val="00D0256B"/>
    <w:rsid w:val="00D06140"/>
    <w:rsid w:val="00D07C40"/>
    <w:rsid w:val="00D11C7E"/>
    <w:rsid w:val="00D20E7B"/>
    <w:rsid w:val="00D40ED2"/>
    <w:rsid w:val="00D70312"/>
    <w:rsid w:val="00D71E3C"/>
    <w:rsid w:val="00D86517"/>
    <w:rsid w:val="00DD02BB"/>
    <w:rsid w:val="00DD161D"/>
    <w:rsid w:val="00DE4264"/>
    <w:rsid w:val="00DF4D45"/>
    <w:rsid w:val="00E03431"/>
    <w:rsid w:val="00E12511"/>
    <w:rsid w:val="00E14CBF"/>
    <w:rsid w:val="00E171C1"/>
    <w:rsid w:val="00E2105B"/>
    <w:rsid w:val="00E3053A"/>
    <w:rsid w:val="00E44C27"/>
    <w:rsid w:val="00E47D65"/>
    <w:rsid w:val="00E55AFE"/>
    <w:rsid w:val="00E63BC8"/>
    <w:rsid w:val="00E64ECA"/>
    <w:rsid w:val="00E76AC0"/>
    <w:rsid w:val="00E9120C"/>
    <w:rsid w:val="00EB45EA"/>
    <w:rsid w:val="00EB47F7"/>
    <w:rsid w:val="00EC349C"/>
    <w:rsid w:val="00ED1DAA"/>
    <w:rsid w:val="00EE4719"/>
    <w:rsid w:val="00EE4F6C"/>
    <w:rsid w:val="00EE5A29"/>
    <w:rsid w:val="00EE766C"/>
    <w:rsid w:val="00EF26C6"/>
    <w:rsid w:val="00F00864"/>
    <w:rsid w:val="00F01B06"/>
    <w:rsid w:val="00F079E8"/>
    <w:rsid w:val="00F15FC8"/>
    <w:rsid w:val="00F22856"/>
    <w:rsid w:val="00F24336"/>
    <w:rsid w:val="00F4219C"/>
    <w:rsid w:val="00F62637"/>
    <w:rsid w:val="00F827DB"/>
    <w:rsid w:val="00FA32F0"/>
    <w:rsid w:val="00FA6C3F"/>
    <w:rsid w:val="00FB020B"/>
    <w:rsid w:val="00FB7DD1"/>
    <w:rsid w:val="00FC0887"/>
    <w:rsid w:val="00FC3E3E"/>
    <w:rsid w:val="00FC50BB"/>
    <w:rsid w:val="00FD044B"/>
    <w:rsid w:val="00FD548B"/>
    <w:rsid w:val="00FE594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FA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Letter Copy"/>
    <w:qFormat/>
    <w:rsid w:val="00A60696"/>
    <w:pPr>
      <w:spacing w:line="280" w:lineRule="exact"/>
      <w:ind w:left="2160" w:right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6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2566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1B"/>
  </w:style>
  <w:style w:type="paragraph" w:styleId="Footer">
    <w:name w:val="footer"/>
    <w:basedOn w:val="Normal"/>
    <w:link w:val="FooterChar"/>
    <w:uiPriority w:val="99"/>
    <w:unhideWhenUsed/>
    <w:rsid w:val="00E06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1B"/>
  </w:style>
  <w:style w:type="paragraph" w:customStyle="1" w:styleId="titleetc">
    <w:name w:val="title etc."/>
    <w:basedOn w:val="Normal"/>
    <w:uiPriority w:val="99"/>
    <w:rsid w:val="00E06E1B"/>
    <w:pPr>
      <w:widowControl w:val="0"/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Cond" w:hAnsi="MyriadPro-Cond" w:cs="MyriadPro-Cond"/>
      <w:color w:val="0C7F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E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095"/>
    <w:rPr>
      <w:color w:val="800080"/>
      <w:u w:val="single"/>
    </w:rPr>
  </w:style>
  <w:style w:type="table" w:styleId="TableGrid">
    <w:name w:val="Table Grid"/>
    <w:basedOn w:val="TableNormal"/>
    <w:uiPriority w:val="59"/>
    <w:rsid w:val="006B0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256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56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3CE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3CE6"/>
    <w:rPr>
      <w:rFonts w:ascii="Lucida Grande" w:hAnsi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115C4"/>
    <w:pPr>
      <w:widowControl w:val="0"/>
      <w:autoSpaceDE w:val="0"/>
      <w:autoSpaceDN w:val="0"/>
      <w:adjustRightInd w:val="0"/>
      <w:spacing w:line="288" w:lineRule="auto"/>
      <w:ind w:left="0" w:right="0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nhideWhenUsed/>
    <w:rsid w:val="000F7A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2E7EC6"/>
    <w:pPr>
      <w:ind w:left="2160" w:right="7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C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C40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D599E"/>
  </w:style>
  <w:style w:type="character" w:styleId="Emphasis">
    <w:name w:val="Emphasis"/>
    <w:basedOn w:val="DefaultParagraphFont"/>
    <w:uiPriority w:val="20"/>
    <w:qFormat/>
    <w:rsid w:val="00BD599E"/>
    <w:rPr>
      <w:i/>
      <w:iCs/>
    </w:rPr>
  </w:style>
  <w:style w:type="paragraph" w:styleId="PlainText">
    <w:name w:val="Plain Text"/>
    <w:basedOn w:val="Normal"/>
    <w:link w:val="PlainTextChar"/>
    <w:semiHidden/>
    <w:rsid w:val="00C07C77"/>
    <w:pPr>
      <w:spacing w:line="240" w:lineRule="auto"/>
      <w:ind w:left="0" w:right="0"/>
    </w:pPr>
    <w:rPr>
      <w:rFonts w:ascii="Courier" w:eastAsia="Times" w:hAnsi="Courier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07C77"/>
    <w:rPr>
      <w:rFonts w:ascii="Courier" w:eastAsia="Times" w:hAnsi="Courier"/>
      <w:noProof/>
      <w:sz w:val="20"/>
      <w:szCs w:val="20"/>
    </w:rPr>
  </w:style>
  <w:style w:type="paragraph" w:customStyle="1" w:styleId="Default">
    <w:name w:val="Default"/>
    <w:rsid w:val="00C07C7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character" w:customStyle="1" w:styleId="n1d">
    <w:name w:val="_n1d"/>
    <w:basedOn w:val="DefaultParagraphFont"/>
    <w:rsid w:val="00C1074A"/>
  </w:style>
  <w:style w:type="character" w:styleId="UnresolvedMention">
    <w:name w:val="Unresolved Mention"/>
    <w:basedOn w:val="DefaultParagraphFont"/>
    <w:uiPriority w:val="99"/>
    <w:rsid w:val="00A05928"/>
    <w:rPr>
      <w:color w:val="605E5C"/>
      <w:shd w:val="clear" w:color="auto" w:fill="E1DFDD"/>
    </w:rPr>
  </w:style>
  <w:style w:type="character" w:customStyle="1" w:styleId="A0">
    <w:name w:val="A0"/>
    <w:basedOn w:val="DefaultParagraphFont"/>
    <w:uiPriority w:val="99"/>
    <w:rsid w:val="00C5300B"/>
    <w:rPr>
      <w:rFonts w:ascii="Avenir Book" w:hAnsi="Avenir Book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sustainability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essy@wisconsinsustainabilit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sconsinsustainabil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sconsinsustainability.com/greenmaster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consinsustainability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consinsustainability.com" TargetMode="External"/><Relationship Id="rId1" Type="http://schemas.openxmlformats.org/officeDocument/2006/relationships/hyperlink" Target="http://www.wisconsinsustainabil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gert\Local%20Settings\Temporary%20Internet%20Files\OLK41\Green%20Master%20eLH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 Master eLH7</Template>
  <TotalTime>68</TotalTime>
  <Pages>2</Pages>
  <Words>408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Wisconsin DNR</Company>
  <LinksUpToDate>false</LinksUpToDate>
  <CharactersWithSpaces>3329</CharactersWithSpaces>
  <SharedDoc>false</SharedDoc>
  <HLinks>
    <vt:vector size="42" baseType="variant">
      <vt:variant>
        <vt:i4>3211379</vt:i4>
      </vt:variant>
      <vt:variant>
        <vt:i4>12</vt:i4>
      </vt:variant>
      <vt:variant>
        <vt:i4>0</vt:i4>
      </vt:variant>
      <vt:variant>
        <vt:i4>5</vt:i4>
      </vt:variant>
      <vt:variant>
        <vt:lpwstr>http://www.kohlsgreenscene.com/</vt:lpwstr>
      </vt:variant>
      <vt:variant>
        <vt:lpwstr/>
      </vt:variant>
      <vt:variant>
        <vt:i4>3211361</vt:i4>
      </vt:variant>
      <vt:variant>
        <vt:i4>9</vt:i4>
      </vt:variant>
      <vt:variant>
        <vt:i4>0</vt:i4>
      </vt:variant>
      <vt:variant>
        <vt:i4>5</vt:i4>
      </vt:variant>
      <vt:variant>
        <vt:lpwstr>http://www.greatbeergreatresponsibility.com/Gbgr/sdr2010/index.html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http://www.scjohnson.com/en/commitment/focus-on.aspx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http://www.wisustainabilityreport.com/</vt:lpwstr>
      </vt:variant>
      <vt:variant>
        <vt:lpwstr/>
      </vt:variant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mailto:sustain@bus.wisc.edu</vt:lpwstr>
      </vt:variant>
      <vt:variant>
        <vt:lpwstr/>
      </vt:variant>
      <vt:variant>
        <vt:i4>3276886</vt:i4>
      </vt:variant>
      <vt:variant>
        <vt:i4>3</vt:i4>
      </vt:variant>
      <vt:variant>
        <vt:i4>0</vt:i4>
      </vt:variant>
      <vt:variant>
        <vt:i4>5</vt:i4>
      </vt:variant>
      <vt:variant>
        <vt:lpwstr>mailto:sustain@bus.wisc.edu</vt:lpwstr>
      </vt:variant>
      <vt:variant>
        <vt:lpwstr/>
      </vt:variant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mailto:sustain@bus.wisc.edu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eggert</dc:creator>
  <cp:lastModifiedBy>Ortiz</cp:lastModifiedBy>
  <cp:revision>5</cp:revision>
  <cp:lastPrinted>2013-08-14T15:29:00Z</cp:lastPrinted>
  <dcterms:created xsi:type="dcterms:W3CDTF">2020-03-10T19:20:00Z</dcterms:created>
  <dcterms:modified xsi:type="dcterms:W3CDTF">2020-03-11T16:11:00Z</dcterms:modified>
</cp:coreProperties>
</file>